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4ABE" w:rsidRDefault="009A4ABE" w:rsidP="009A4ABE">
      <w:pPr>
        <w:rPr>
          <w:rFonts w:ascii="Calibri" w:hAnsi="Calibri"/>
        </w:rPr>
      </w:pPr>
      <w:bookmarkStart w:id="0" w:name="_GoBack"/>
      <w:bookmarkEnd w:id="0"/>
    </w:p>
    <w:p w:rsidR="000B7D0E" w:rsidRDefault="000B7D0E" w:rsidP="000B7D0E">
      <w:pPr>
        <w:jc w:val="center"/>
        <w:rPr>
          <w:b/>
          <w:sz w:val="28"/>
          <w:szCs w:val="28"/>
        </w:rPr>
      </w:pPr>
      <w:r w:rsidRPr="007A3A52">
        <w:rPr>
          <w:b/>
          <w:sz w:val="28"/>
          <w:szCs w:val="28"/>
        </w:rPr>
        <w:t>Os limianos na Primeira Guerra Mundial (1914-1918)</w:t>
      </w:r>
    </w:p>
    <w:p w:rsidR="000B7D0E" w:rsidRDefault="000B7D0E" w:rsidP="000B7D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Arquivo Municipal de Ponte de Lima</w:t>
      </w:r>
    </w:p>
    <w:p w:rsidR="000B7D0E" w:rsidRPr="007A3A52" w:rsidRDefault="000B7D0E" w:rsidP="000B7D0E">
      <w:pPr>
        <w:jc w:val="center"/>
        <w:rPr>
          <w:b/>
          <w:sz w:val="28"/>
          <w:szCs w:val="28"/>
        </w:rPr>
      </w:pPr>
    </w:p>
    <w:p w:rsidR="000B7D0E" w:rsidRPr="00210572" w:rsidRDefault="000B7D0E" w:rsidP="000B7D0E">
      <w:pPr>
        <w:jc w:val="both"/>
        <w:rPr>
          <w:b/>
        </w:rPr>
      </w:pPr>
    </w:p>
    <w:p w:rsidR="000B7D0E" w:rsidRDefault="000B7D0E" w:rsidP="000B7D0E">
      <w:pPr>
        <w:jc w:val="both"/>
      </w:pPr>
      <w:r>
        <w:t>O Município de Ponte de Lima em parceria com Instituto de História Contemporânea, Unidade de Investigação da Faculdade de Ciências Sociais e Humanas da Universidade Nova de Lisboa, pretende sensibilizar a população para a importância da memória e da sua preservação procurando a participação direta de todos os cidadãos para recordar e conhecer melhor a história da I Guerra Mundial.</w:t>
      </w:r>
    </w:p>
    <w:p w:rsidR="000B7D0E" w:rsidRDefault="000B7D0E" w:rsidP="000B7D0E">
      <w:pPr>
        <w:jc w:val="both"/>
      </w:pPr>
    </w:p>
    <w:p w:rsidR="000B7D0E" w:rsidRDefault="000B7D0E" w:rsidP="000B7D0E">
      <w:pPr>
        <w:jc w:val="both"/>
      </w:pPr>
      <w:r>
        <w:t>No âmbito desta iniciativa, inserida nas atividades levadas a cabo pelo Município de Ponte de Lima e da ação “Dias da Memória” do Instituto de História Contemporânea, solicita-se a todos os cidadãos de Ponte de Lima que sejam detentores de documentos, fotografias, objetos, postais, cartas, medalhas, diários, mapas, fardas, memórias e/ou outro tipo de material que possa contribuir para o enriquecimento e aprofundamento do estudo da I Guerra Mundial.</w:t>
      </w:r>
    </w:p>
    <w:p w:rsidR="000B7D0E" w:rsidRDefault="000B7D0E" w:rsidP="000B7D0E">
      <w:pPr>
        <w:jc w:val="both"/>
      </w:pPr>
    </w:p>
    <w:p w:rsidR="000B7D0E" w:rsidRDefault="000B7D0E" w:rsidP="000B7D0E">
      <w:pPr>
        <w:jc w:val="both"/>
      </w:pPr>
      <w:r>
        <w:t xml:space="preserve">Toda a informação disponibilizada pelos cidadãos ao Município de Ponte de Lima, através do Arquivo Municipal, será posteriormente facultada ao Instituto de História Contemporânea para integrar o repositório de informação sobre a I Guerra Mundial, disponível em </w:t>
      </w:r>
      <w:hyperlink r:id="rId7" w:history="1">
        <w:r w:rsidRPr="00B51BBD">
          <w:rPr>
            <w:rStyle w:val="Hiperligao"/>
          </w:rPr>
          <w:t>www.portugal1914.org</w:t>
        </w:r>
      </w:hyperlink>
      <w:r>
        <w:t xml:space="preserve">. </w:t>
      </w:r>
    </w:p>
    <w:p w:rsidR="000B7D0E" w:rsidRDefault="000B7D0E" w:rsidP="000B7D0E">
      <w:pPr>
        <w:jc w:val="both"/>
      </w:pPr>
    </w:p>
    <w:p w:rsidR="000B7D0E" w:rsidRDefault="000B7D0E" w:rsidP="000B7D0E">
      <w:pPr>
        <w:jc w:val="both"/>
      </w:pPr>
      <w:r>
        <w:t xml:space="preserve">Para mais informações contacte o Arquivo Municipal de Ponte de Lima através do email: </w:t>
      </w:r>
      <w:hyperlink r:id="rId8" w:history="1">
        <w:r w:rsidRPr="00B51BBD">
          <w:rPr>
            <w:rStyle w:val="Hiperligao"/>
          </w:rPr>
          <w:t>arquivo@cm-pontedelima.pt</w:t>
        </w:r>
      </w:hyperlink>
      <w:r>
        <w:t xml:space="preserve"> ou pelo telf: 258900425.</w:t>
      </w:r>
    </w:p>
    <w:p w:rsidR="000B7D0E" w:rsidRDefault="000B7D0E" w:rsidP="000B7D0E">
      <w:pPr>
        <w:jc w:val="both"/>
      </w:pPr>
    </w:p>
    <w:p w:rsidR="000B7D0E" w:rsidRDefault="000B7D0E" w:rsidP="000B7D0E">
      <w:pPr>
        <w:jc w:val="both"/>
      </w:pPr>
    </w:p>
    <w:p w:rsidR="000B7D0E" w:rsidRDefault="000B7D0E" w:rsidP="000B7D0E">
      <w:pPr>
        <w:jc w:val="both"/>
      </w:pPr>
    </w:p>
    <w:p w:rsidR="00AF6C60" w:rsidRPr="000D517D" w:rsidRDefault="00DC68B8" w:rsidP="003B05D6">
      <w:pPr>
        <w:spacing w:line="276" w:lineRule="auto"/>
        <w:jc w:val="both"/>
      </w:pPr>
      <w:r w:rsidRPr="000D517D">
        <w:t xml:space="preserve">Ponte de Lima, </w:t>
      </w:r>
      <w:r w:rsidR="000B7D0E">
        <w:t>30</w:t>
      </w:r>
      <w:r w:rsidR="00B71DFB">
        <w:t xml:space="preserve"> </w:t>
      </w:r>
      <w:r w:rsidR="009A4ABE">
        <w:t xml:space="preserve">de outubro </w:t>
      </w:r>
      <w:r w:rsidR="00AF6C60" w:rsidRPr="000D517D">
        <w:t>de 2014</w:t>
      </w:r>
    </w:p>
    <w:p w:rsidR="00AF6C60" w:rsidRPr="000D517D" w:rsidRDefault="00AF6C60" w:rsidP="003B05D6">
      <w:pPr>
        <w:spacing w:line="276" w:lineRule="auto"/>
        <w:jc w:val="both"/>
      </w:pPr>
    </w:p>
    <w:p w:rsidR="00972DB5" w:rsidRPr="000D517D" w:rsidRDefault="00AF6C60" w:rsidP="003B05D6">
      <w:pPr>
        <w:spacing w:line="276" w:lineRule="auto"/>
        <w:jc w:val="both"/>
      </w:pPr>
      <w:r w:rsidRPr="000D517D">
        <w:tab/>
      </w:r>
      <w:r w:rsidRPr="000D517D">
        <w:tab/>
      </w:r>
      <w:r w:rsidRPr="000D517D">
        <w:tab/>
      </w:r>
      <w:r w:rsidRPr="000D517D">
        <w:tab/>
      </w:r>
      <w:r w:rsidRPr="000D517D">
        <w:tab/>
      </w:r>
      <w:r w:rsidRPr="000D517D">
        <w:tab/>
      </w:r>
      <w:r w:rsidRPr="000D517D">
        <w:tab/>
      </w:r>
      <w:r w:rsidRPr="000D517D">
        <w:tab/>
        <w:t>Municíp</w:t>
      </w:r>
      <w:r w:rsidR="00B655CE" w:rsidRPr="000D517D">
        <w:t>io de Ponte de Lima</w:t>
      </w:r>
    </w:p>
    <w:sectPr w:rsidR="00972DB5" w:rsidRPr="000D517D">
      <w:headerReference w:type="default" r:id="rId9"/>
      <w:footerReference w:type="default" r:id="rId10"/>
      <w:footnotePr>
        <w:pos w:val="beneathText"/>
      </w:footnotePr>
      <w:pgSz w:w="11905" w:h="16837"/>
      <w:pgMar w:top="1418" w:right="1134" w:bottom="1418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DB4" w:rsidRDefault="005E2DB4">
      <w:r>
        <w:separator/>
      </w:r>
    </w:p>
  </w:endnote>
  <w:endnote w:type="continuationSeparator" w:id="0">
    <w:p w:rsidR="005E2DB4" w:rsidRDefault="005E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Limianos Light">
    <w:altName w:val="Copperplate Gothic Light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032" w:rsidRDefault="00B50032">
    <w:pPr>
      <w:pStyle w:val="Rodap"/>
      <w:jc w:val="center"/>
      <w:rPr>
        <w:rFonts w:ascii="Copperplate Limianos Light" w:hAnsi="Copperplate Limianos Light"/>
        <w:color w:val="502C1E"/>
        <w:w w:val="94"/>
        <w:sz w:val="14"/>
        <w:szCs w:val="14"/>
      </w:rPr>
    </w:pPr>
  </w:p>
  <w:p w:rsidR="00B50032" w:rsidRDefault="00B50032">
    <w:pPr>
      <w:pStyle w:val="Rodap"/>
      <w:rPr>
        <w:rFonts w:ascii="Copperplate Limianos Light" w:hAnsi="Copperplate Limianos Light"/>
        <w:b/>
        <w:color w:val="502C1E"/>
        <w:w w:val="94"/>
        <w:sz w:val="14"/>
        <w:szCs w:val="14"/>
      </w:rPr>
    </w:pPr>
    <w:r>
      <w:rPr>
        <w:rFonts w:ascii="Copperplate Limianos Light" w:hAnsi="Copperplate Limianos Light"/>
        <w:color w:val="502C1E"/>
        <w:w w:val="94"/>
        <w:sz w:val="14"/>
        <w:szCs w:val="14"/>
      </w:rPr>
      <w:t xml:space="preserve">Tel 258 900 400 </w:t>
    </w:r>
    <w:r>
      <w:rPr>
        <w:rFonts w:ascii="Wingdings" w:hAnsi="Wingdings"/>
        <w:color w:val="502C1E"/>
        <w:w w:val="94"/>
        <w:sz w:val="14"/>
        <w:szCs w:val="14"/>
      </w:rPr>
      <w:t></w:t>
    </w:r>
    <w:r>
      <w:rPr>
        <w:rFonts w:ascii="Copperplate Limianos Light" w:hAnsi="Copperplate Limianos Light"/>
        <w:color w:val="502C1E"/>
        <w:w w:val="94"/>
        <w:sz w:val="14"/>
        <w:szCs w:val="14"/>
      </w:rPr>
      <w:t xml:space="preserve"> Fax 258 900 410 </w:t>
    </w:r>
    <w:r>
      <w:rPr>
        <w:rFonts w:ascii="Wingdings" w:hAnsi="Wingdings"/>
        <w:color w:val="502C1E"/>
        <w:w w:val="94"/>
        <w:sz w:val="14"/>
        <w:szCs w:val="14"/>
      </w:rPr>
      <w:t></w:t>
    </w:r>
    <w:r>
      <w:rPr>
        <w:rFonts w:ascii="Copperplate Limianos Light" w:hAnsi="Copperplate Limianos Light"/>
        <w:color w:val="502C1E"/>
        <w:w w:val="94"/>
        <w:sz w:val="14"/>
        <w:szCs w:val="14"/>
      </w:rPr>
      <w:t xml:space="preserve"> Praça da República </w:t>
    </w:r>
    <w:r>
      <w:rPr>
        <w:rFonts w:ascii="Wingdings" w:hAnsi="Wingdings"/>
        <w:color w:val="502C1E"/>
        <w:w w:val="94"/>
        <w:sz w:val="14"/>
        <w:szCs w:val="14"/>
      </w:rPr>
      <w:t></w:t>
    </w:r>
    <w:r>
      <w:rPr>
        <w:rFonts w:ascii="Copperplate Limianos Light" w:hAnsi="Copperplate Limianos Light"/>
        <w:color w:val="502C1E"/>
        <w:w w:val="94"/>
        <w:sz w:val="14"/>
        <w:szCs w:val="14"/>
      </w:rPr>
      <w:t xml:space="preserve"> 4990-062 Ponte de Lima </w:t>
    </w:r>
    <w:r>
      <w:rPr>
        <w:rFonts w:ascii="Wingdings" w:hAnsi="Wingdings"/>
        <w:color w:val="502C1E"/>
        <w:w w:val="94"/>
        <w:sz w:val="14"/>
        <w:szCs w:val="14"/>
      </w:rPr>
      <w:t></w:t>
    </w:r>
    <w:r>
      <w:rPr>
        <w:rFonts w:ascii="Copperplate Limianos Light" w:hAnsi="Copperplate Limianos Light"/>
        <w:color w:val="502C1E"/>
        <w:w w:val="94"/>
        <w:sz w:val="14"/>
        <w:szCs w:val="14"/>
      </w:rPr>
      <w:t xml:space="preserve"> geral@cm-pontedelima.pt </w:t>
    </w:r>
    <w:r>
      <w:rPr>
        <w:rFonts w:ascii="Wingdings" w:hAnsi="Wingdings"/>
        <w:color w:val="502C1E"/>
        <w:w w:val="94"/>
        <w:sz w:val="14"/>
        <w:szCs w:val="14"/>
      </w:rPr>
      <w:t></w:t>
    </w:r>
    <w:r>
      <w:rPr>
        <w:rFonts w:ascii="Copperplate Limianos Light" w:hAnsi="Copperplate Limianos Light"/>
        <w:color w:val="502C1E"/>
        <w:w w:val="94"/>
        <w:sz w:val="14"/>
        <w:szCs w:val="14"/>
      </w:rPr>
      <w:t xml:space="preserve"> </w:t>
    </w:r>
    <w:r>
      <w:rPr>
        <w:rFonts w:ascii="Copperplate Limianos Light" w:hAnsi="Copperplate Limianos Light"/>
        <w:b/>
        <w:color w:val="502C1E"/>
        <w:w w:val="94"/>
        <w:sz w:val="14"/>
        <w:szCs w:val="14"/>
      </w:rPr>
      <w:t xml:space="preserve">www.cm-pontedelima.pt </w:t>
    </w:r>
  </w:p>
  <w:p w:rsidR="00B50032" w:rsidRDefault="00B5003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DB4" w:rsidRDefault="005E2DB4">
      <w:r>
        <w:separator/>
      </w:r>
    </w:p>
  </w:footnote>
  <w:footnote w:type="continuationSeparator" w:id="0">
    <w:p w:rsidR="005E2DB4" w:rsidRDefault="005E2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032" w:rsidRDefault="004D16D6">
    <w:pPr>
      <w:pStyle w:val="Cabealho"/>
    </w:pPr>
    <w:r>
      <w:rPr>
        <w:noProof/>
        <w:lang w:eastAsia="pt-PT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10795</wp:posOffset>
          </wp:positionH>
          <wp:positionV relativeFrom="paragraph">
            <wp:posOffset>95250</wp:posOffset>
          </wp:positionV>
          <wp:extent cx="2139315" cy="87884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315" cy="8788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0032" w:rsidRDefault="00B50032">
    <w:pPr>
      <w:pStyle w:val="Cabealho"/>
    </w:pPr>
  </w:p>
  <w:p w:rsidR="00B50032" w:rsidRDefault="00B50032">
    <w:pPr>
      <w:pStyle w:val="Cabealho"/>
    </w:pPr>
  </w:p>
  <w:p w:rsidR="00B50032" w:rsidRDefault="00B500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2F"/>
    <w:rsid w:val="00036AD4"/>
    <w:rsid w:val="000425C2"/>
    <w:rsid w:val="000530A5"/>
    <w:rsid w:val="00085362"/>
    <w:rsid w:val="000B7D0E"/>
    <w:rsid w:val="000D517D"/>
    <w:rsid w:val="000E4095"/>
    <w:rsid w:val="000F6727"/>
    <w:rsid w:val="001322D3"/>
    <w:rsid w:val="00176D76"/>
    <w:rsid w:val="00181976"/>
    <w:rsid w:val="001A222F"/>
    <w:rsid w:val="001A53DD"/>
    <w:rsid w:val="001B6953"/>
    <w:rsid w:val="001C14D4"/>
    <w:rsid w:val="001E1736"/>
    <w:rsid w:val="001F33DA"/>
    <w:rsid w:val="001F6495"/>
    <w:rsid w:val="00226756"/>
    <w:rsid w:val="00226AB8"/>
    <w:rsid w:val="00231CBA"/>
    <w:rsid w:val="0023395A"/>
    <w:rsid w:val="002361BA"/>
    <w:rsid w:val="0024038E"/>
    <w:rsid w:val="00296327"/>
    <w:rsid w:val="002A5F0D"/>
    <w:rsid w:val="002E5618"/>
    <w:rsid w:val="002F1B57"/>
    <w:rsid w:val="0030646E"/>
    <w:rsid w:val="00310E50"/>
    <w:rsid w:val="003241C6"/>
    <w:rsid w:val="003614F3"/>
    <w:rsid w:val="00371136"/>
    <w:rsid w:val="00394E63"/>
    <w:rsid w:val="00396D93"/>
    <w:rsid w:val="003B05D6"/>
    <w:rsid w:val="003B73E2"/>
    <w:rsid w:val="003C139F"/>
    <w:rsid w:val="004264C0"/>
    <w:rsid w:val="00433224"/>
    <w:rsid w:val="004471B0"/>
    <w:rsid w:val="004A7C8F"/>
    <w:rsid w:val="004B5FA0"/>
    <w:rsid w:val="004D16D6"/>
    <w:rsid w:val="0054771A"/>
    <w:rsid w:val="00556E5E"/>
    <w:rsid w:val="00573BD2"/>
    <w:rsid w:val="005B65A5"/>
    <w:rsid w:val="005D6C4B"/>
    <w:rsid w:val="005E2DB4"/>
    <w:rsid w:val="005E4686"/>
    <w:rsid w:val="005F670C"/>
    <w:rsid w:val="005F7528"/>
    <w:rsid w:val="0061362E"/>
    <w:rsid w:val="006213C9"/>
    <w:rsid w:val="00624FFA"/>
    <w:rsid w:val="00625254"/>
    <w:rsid w:val="00632F91"/>
    <w:rsid w:val="0065347B"/>
    <w:rsid w:val="00654CDC"/>
    <w:rsid w:val="00667518"/>
    <w:rsid w:val="00673F2F"/>
    <w:rsid w:val="006869FA"/>
    <w:rsid w:val="006D7A2E"/>
    <w:rsid w:val="006F1784"/>
    <w:rsid w:val="0071782D"/>
    <w:rsid w:val="00726F1D"/>
    <w:rsid w:val="00727EB4"/>
    <w:rsid w:val="00737A15"/>
    <w:rsid w:val="00746236"/>
    <w:rsid w:val="0074721D"/>
    <w:rsid w:val="007829DF"/>
    <w:rsid w:val="007C7102"/>
    <w:rsid w:val="007F46BD"/>
    <w:rsid w:val="0082371C"/>
    <w:rsid w:val="00831151"/>
    <w:rsid w:val="00836BFE"/>
    <w:rsid w:val="008560F6"/>
    <w:rsid w:val="0086496A"/>
    <w:rsid w:val="008665CB"/>
    <w:rsid w:val="00882381"/>
    <w:rsid w:val="008A0B64"/>
    <w:rsid w:val="008B117C"/>
    <w:rsid w:val="008C040F"/>
    <w:rsid w:val="008C5B3A"/>
    <w:rsid w:val="008F4668"/>
    <w:rsid w:val="009019B6"/>
    <w:rsid w:val="00926D4D"/>
    <w:rsid w:val="0093508E"/>
    <w:rsid w:val="00940FCE"/>
    <w:rsid w:val="00970298"/>
    <w:rsid w:val="00972DB5"/>
    <w:rsid w:val="009875BB"/>
    <w:rsid w:val="009A4ABE"/>
    <w:rsid w:val="009F6475"/>
    <w:rsid w:val="00A11E6C"/>
    <w:rsid w:val="00A14839"/>
    <w:rsid w:val="00A1624B"/>
    <w:rsid w:val="00A34F43"/>
    <w:rsid w:val="00A677DC"/>
    <w:rsid w:val="00A741B3"/>
    <w:rsid w:val="00A909B5"/>
    <w:rsid w:val="00A936DB"/>
    <w:rsid w:val="00AB1797"/>
    <w:rsid w:val="00AB38A0"/>
    <w:rsid w:val="00AB4D80"/>
    <w:rsid w:val="00AF1FF3"/>
    <w:rsid w:val="00AF6C60"/>
    <w:rsid w:val="00B3186E"/>
    <w:rsid w:val="00B437FD"/>
    <w:rsid w:val="00B44B84"/>
    <w:rsid w:val="00B44BA8"/>
    <w:rsid w:val="00B50032"/>
    <w:rsid w:val="00B5406F"/>
    <w:rsid w:val="00B61F63"/>
    <w:rsid w:val="00B655CE"/>
    <w:rsid w:val="00B7022B"/>
    <w:rsid w:val="00B71DFB"/>
    <w:rsid w:val="00BA16A5"/>
    <w:rsid w:val="00BA34B7"/>
    <w:rsid w:val="00BB0A29"/>
    <w:rsid w:val="00BB155F"/>
    <w:rsid w:val="00C01167"/>
    <w:rsid w:val="00C35FAE"/>
    <w:rsid w:val="00C47A37"/>
    <w:rsid w:val="00C52234"/>
    <w:rsid w:val="00C53003"/>
    <w:rsid w:val="00C860A0"/>
    <w:rsid w:val="00C93D9E"/>
    <w:rsid w:val="00C95C5A"/>
    <w:rsid w:val="00CA508D"/>
    <w:rsid w:val="00CB553E"/>
    <w:rsid w:val="00CB79BB"/>
    <w:rsid w:val="00CD27A0"/>
    <w:rsid w:val="00CD5D1B"/>
    <w:rsid w:val="00CE3040"/>
    <w:rsid w:val="00CF350D"/>
    <w:rsid w:val="00CF6E3F"/>
    <w:rsid w:val="00D11DB2"/>
    <w:rsid w:val="00D12AD8"/>
    <w:rsid w:val="00D1665C"/>
    <w:rsid w:val="00D169B2"/>
    <w:rsid w:val="00D23577"/>
    <w:rsid w:val="00D31220"/>
    <w:rsid w:val="00D72B67"/>
    <w:rsid w:val="00D97DB6"/>
    <w:rsid w:val="00DC1A4D"/>
    <w:rsid w:val="00DC46D1"/>
    <w:rsid w:val="00DC68B8"/>
    <w:rsid w:val="00E072F6"/>
    <w:rsid w:val="00E233E2"/>
    <w:rsid w:val="00E26354"/>
    <w:rsid w:val="00E432AF"/>
    <w:rsid w:val="00E95FAC"/>
    <w:rsid w:val="00EF6886"/>
    <w:rsid w:val="00EF70D7"/>
    <w:rsid w:val="00F1244A"/>
    <w:rsid w:val="00F31826"/>
    <w:rsid w:val="00F70BDA"/>
    <w:rsid w:val="00F80C5F"/>
    <w:rsid w:val="00F844B3"/>
    <w:rsid w:val="00FA0747"/>
    <w:rsid w:val="00FB7DD8"/>
    <w:rsid w:val="00FC1CED"/>
    <w:rsid w:val="00FD2AFE"/>
    <w:rsid w:val="00FF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Tipodeletrapredefinidodopargrafo2">
    <w:name w:val="Tipo de letra predefinido do parágrafo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Tipodeletrapredefinidodopargrafo1">
    <w:name w:val="Tipo de letra predefinido do parágrafo1"/>
  </w:style>
  <w:style w:type="character" w:styleId="Hiperligao">
    <w:name w:val="Hyperlink"/>
    <w:uiPriority w:val="99"/>
    <w:rPr>
      <w:color w:val="0000FF"/>
      <w:u w:val="single"/>
    </w:rPr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Cabealho2">
    <w:name w:val="Cabeçalho2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arcte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remissivo">
    <w:name w:val="Índice remissivo"/>
    <w:basedOn w:val="Normal"/>
    <w:pPr>
      <w:suppressLineNumbers/>
    </w:pPr>
    <w:rPr>
      <w:rFonts w:cs="Tahoma"/>
    </w:rPr>
  </w:style>
  <w:style w:type="paragraph" w:customStyle="1" w:styleId="Cabealho1">
    <w:name w:val="Cabeçalh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character" w:styleId="nfase">
    <w:name w:val="Emphasis"/>
    <w:qFormat/>
    <w:rsid w:val="00C01167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EF6886"/>
    <w:pPr>
      <w:suppressAutoHyphens w:val="0"/>
      <w:spacing w:before="100" w:beforeAutospacing="1" w:after="100" w:afterAutospacing="1"/>
    </w:pPr>
    <w:rPr>
      <w:lang w:eastAsia="pt-PT"/>
    </w:rPr>
  </w:style>
  <w:style w:type="character" w:styleId="Forte">
    <w:name w:val="Strong"/>
    <w:qFormat/>
    <w:rsid w:val="004B5FA0"/>
    <w:rPr>
      <w:b/>
      <w:bCs/>
    </w:rPr>
  </w:style>
  <w:style w:type="character" w:customStyle="1" w:styleId="frase1">
    <w:name w:val="frase1"/>
    <w:rsid w:val="00632F91"/>
    <w:rPr>
      <w:b/>
      <w:bCs/>
    </w:rPr>
  </w:style>
  <w:style w:type="character" w:customStyle="1" w:styleId="autor1">
    <w:name w:val="autor1"/>
    <w:rsid w:val="00632F91"/>
    <w:rPr>
      <w:rFonts w:ascii="Tahoma" w:hAnsi="Tahoma" w:cs="Tahoma" w:hint="default"/>
      <w:color w:val="666666"/>
      <w:sz w:val="17"/>
      <w:szCs w:val="17"/>
    </w:rPr>
  </w:style>
  <w:style w:type="character" w:customStyle="1" w:styleId="texto1">
    <w:name w:val="texto1"/>
    <w:rsid w:val="00836BFE"/>
    <w:rPr>
      <w:rFonts w:ascii="Trebuchet MS" w:hAnsi="Trebuchet MS" w:hint="default"/>
      <w:b w:val="0"/>
      <w:bCs w:val="0"/>
      <w:color w:val="555555"/>
      <w:sz w:val="18"/>
      <w:szCs w:val="18"/>
    </w:rPr>
  </w:style>
  <w:style w:type="paragraph" w:customStyle="1" w:styleId="Standard">
    <w:name w:val="Standard"/>
    <w:rsid w:val="00B7022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CorpodetextoCarcter">
    <w:name w:val="Corpo de texto Carácter"/>
    <w:link w:val="Corpodetexto"/>
    <w:rsid w:val="00AB38A0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Tipodeletrapredefinidodopargrafo2">
    <w:name w:val="Tipo de letra predefinido do parágrafo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Tipodeletrapredefinidodopargrafo1">
    <w:name w:val="Tipo de letra predefinido do parágrafo1"/>
  </w:style>
  <w:style w:type="character" w:styleId="Hiperligao">
    <w:name w:val="Hyperlink"/>
    <w:uiPriority w:val="99"/>
    <w:rPr>
      <w:color w:val="0000FF"/>
      <w:u w:val="single"/>
    </w:rPr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Cabealho2">
    <w:name w:val="Cabeçalho2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arcte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remissivo">
    <w:name w:val="Índice remissivo"/>
    <w:basedOn w:val="Normal"/>
    <w:pPr>
      <w:suppressLineNumbers/>
    </w:pPr>
    <w:rPr>
      <w:rFonts w:cs="Tahoma"/>
    </w:rPr>
  </w:style>
  <w:style w:type="paragraph" w:customStyle="1" w:styleId="Cabealho1">
    <w:name w:val="Cabeçalh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character" w:styleId="nfase">
    <w:name w:val="Emphasis"/>
    <w:qFormat/>
    <w:rsid w:val="00C01167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EF6886"/>
    <w:pPr>
      <w:suppressAutoHyphens w:val="0"/>
      <w:spacing w:before="100" w:beforeAutospacing="1" w:after="100" w:afterAutospacing="1"/>
    </w:pPr>
    <w:rPr>
      <w:lang w:eastAsia="pt-PT"/>
    </w:rPr>
  </w:style>
  <w:style w:type="character" w:styleId="Forte">
    <w:name w:val="Strong"/>
    <w:qFormat/>
    <w:rsid w:val="004B5FA0"/>
    <w:rPr>
      <w:b/>
      <w:bCs/>
    </w:rPr>
  </w:style>
  <w:style w:type="character" w:customStyle="1" w:styleId="frase1">
    <w:name w:val="frase1"/>
    <w:rsid w:val="00632F91"/>
    <w:rPr>
      <w:b/>
      <w:bCs/>
    </w:rPr>
  </w:style>
  <w:style w:type="character" w:customStyle="1" w:styleId="autor1">
    <w:name w:val="autor1"/>
    <w:rsid w:val="00632F91"/>
    <w:rPr>
      <w:rFonts w:ascii="Tahoma" w:hAnsi="Tahoma" w:cs="Tahoma" w:hint="default"/>
      <w:color w:val="666666"/>
      <w:sz w:val="17"/>
      <w:szCs w:val="17"/>
    </w:rPr>
  </w:style>
  <w:style w:type="character" w:customStyle="1" w:styleId="texto1">
    <w:name w:val="texto1"/>
    <w:rsid w:val="00836BFE"/>
    <w:rPr>
      <w:rFonts w:ascii="Trebuchet MS" w:hAnsi="Trebuchet MS" w:hint="default"/>
      <w:b w:val="0"/>
      <w:bCs w:val="0"/>
      <w:color w:val="555555"/>
      <w:sz w:val="18"/>
      <w:szCs w:val="18"/>
    </w:rPr>
  </w:style>
  <w:style w:type="paragraph" w:customStyle="1" w:styleId="Standard">
    <w:name w:val="Standard"/>
    <w:rsid w:val="00B7022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CorpodetextoCarcter">
    <w:name w:val="Corpo de texto Carácter"/>
    <w:link w:val="Corpodetexto"/>
    <w:rsid w:val="00AB38A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quivo@cm-pontedelima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ugal1914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Tributo a Zeca Afonso – 24 de abril | 21h30</vt:lpstr>
    </vt:vector>
  </TitlesOfParts>
  <Company>mpl</Company>
  <LinksUpToDate>false</LinksUpToDate>
  <CharactersWithSpaces>1512</CharactersWithSpaces>
  <SharedDoc>false</SharedDoc>
  <HLinks>
    <vt:vector size="12" baseType="variant">
      <vt:variant>
        <vt:i4>1966192</vt:i4>
      </vt:variant>
      <vt:variant>
        <vt:i4>3</vt:i4>
      </vt:variant>
      <vt:variant>
        <vt:i4>0</vt:i4>
      </vt:variant>
      <vt:variant>
        <vt:i4>5</vt:i4>
      </vt:variant>
      <vt:variant>
        <vt:lpwstr>mailto:arquivo@cm-pontedelima.pt</vt:lpwstr>
      </vt:variant>
      <vt:variant>
        <vt:lpwstr/>
      </vt:variant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http://www.portugal1914.org/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Tributo a Zeca Afonso – 24 de abril | 21h30</dc:title>
  <dc:creator>Município de Ponte de Lima</dc:creator>
  <cp:lastModifiedBy>QueenMargot</cp:lastModifiedBy>
  <cp:revision>2</cp:revision>
  <cp:lastPrinted>2014-06-06T17:27:00Z</cp:lastPrinted>
  <dcterms:created xsi:type="dcterms:W3CDTF">2014-10-31T01:39:00Z</dcterms:created>
  <dcterms:modified xsi:type="dcterms:W3CDTF">2014-10-31T01:39:00Z</dcterms:modified>
</cp:coreProperties>
</file>