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F5" w:rsidRDefault="00A71CF5" w:rsidP="00265C5F">
      <w:pPr>
        <w:jc w:val="both"/>
        <w:rPr>
          <w:b/>
        </w:rPr>
      </w:pPr>
      <w:r>
        <w:rPr>
          <w:b/>
        </w:rPr>
        <w:t>Documentação cedida</w:t>
      </w:r>
      <w:r w:rsidR="0090296E">
        <w:rPr>
          <w:b/>
        </w:rPr>
        <w:t xml:space="preserve"> ao projecto Portugal 1914 (</w:t>
      </w:r>
      <w:hyperlink r:id="rId5" w:history="1">
        <w:r w:rsidR="0090296E" w:rsidRPr="00263D9C">
          <w:rPr>
            <w:rStyle w:val="Hiperligao"/>
            <w:b/>
          </w:rPr>
          <w:t>www.portugal1914.org</w:t>
        </w:r>
      </w:hyperlink>
      <w:r w:rsidR="0090296E">
        <w:rPr>
          <w:b/>
        </w:rPr>
        <w:t xml:space="preserve">) </w:t>
      </w:r>
      <w:r>
        <w:rPr>
          <w:b/>
        </w:rPr>
        <w:t xml:space="preserve">pelo Município de Oliveira de Azeméis. </w:t>
      </w:r>
      <w:bookmarkStart w:id="0" w:name="_GoBack"/>
      <w:bookmarkEnd w:id="0"/>
    </w:p>
    <w:p w:rsidR="00A71CF5" w:rsidRDefault="00A71CF5" w:rsidP="00265C5F">
      <w:pPr>
        <w:jc w:val="both"/>
      </w:pPr>
      <w:r>
        <w:t>Para qualquer questão, por favor contactar:</w:t>
      </w:r>
    </w:p>
    <w:p w:rsidR="00A71CF5" w:rsidRPr="00A71CF5" w:rsidRDefault="00A71CF5" w:rsidP="00A71CF5">
      <w:pPr>
        <w:spacing w:after="0" w:line="240" w:lineRule="auto"/>
        <w:rPr>
          <w:rFonts w:ascii="Calibri" w:eastAsia="Times New Roman" w:hAnsi="Calibri" w:cs="Times New Roman"/>
          <w:lang w:eastAsia="pt-PT"/>
        </w:rPr>
      </w:pPr>
      <w:r w:rsidRPr="00A71CF5">
        <w:rPr>
          <w:rFonts w:ascii="Arial" w:eastAsia="Times New Roman" w:hAnsi="Arial" w:cs="Arial"/>
          <w:b/>
          <w:bCs/>
          <w:sz w:val="16"/>
          <w:szCs w:val="16"/>
          <w:lang w:eastAsia="pt-PT"/>
        </w:rPr>
        <w:t>Fernanda Soares</w:t>
      </w:r>
    </w:p>
    <w:p w:rsidR="00A71CF5" w:rsidRPr="00A71CF5" w:rsidRDefault="00A71CF5" w:rsidP="00A71CF5">
      <w:pPr>
        <w:spacing w:after="0" w:line="240" w:lineRule="auto"/>
        <w:rPr>
          <w:rFonts w:ascii="Calibri" w:eastAsia="Times New Roman" w:hAnsi="Calibri" w:cs="Times New Roman"/>
          <w:lang w:eastAsia="pt-PT"/>
        </w:rPr>
      </w:pPr>
      <w:r w:rsidRPr="00A71CF5">
        <w:rPr>
          <w:rFonts w:ascii="Arial" w:eastAsia="Times New Roman" w:hAnsi="Arial" w:cs="Arial"/>
          <w:sz w:val="14"/>
          <w:szCs w:val="14"/>
          <w:lang w:eastAsia="pt-PT"/>
        </w:rPr>
        <w:t>Técnico Superior</w:t>
      </w:r>
    </w:p>
    <w:p w:rsidR="00A71CF5" w:rsidRPr="00A71CF5" w:rsidRDefault="00A71CF5" w:rsidP="00A71CF5">
      <w:pPr>
        <w:spacing w:after="0" w:line="240" w:lineRule="auto"/>
        <w:rPr>
          <w:rFonts w:ascii="Calibri" w:eastAsia="Times New Roman" w:hAnsi="Calibri" w:cs="Times New Roman"/>
          <w:lang w:eastAsia="pt-PT"/>
        </w:rPr>
      </w:pPr>
      <w:r w:rsidRPr="00A71CF5">
        <w:rPr>
          <w:rFonts w:ascii="Arial" w:eastAsia="Times New Roman" w:hAnsi="Arial" w:cs="Arial"/>
          <w:sz w:val="14"/>
          <w:szCs w:val="14"/>
          <w:lang w:eastAsia="pt-PT"/>
        </w:rPr>
        <w:t>Gabinete do Responsável Serviço de Gestão do Arquivo e Documentação Geral</w:t>
      </w:r>
    </w:p>
    <w:p w:rsidR="00A71CF5" w:rsidRPr="00A71CF5" w:rsidRDefault="00A71CF5" w:rsidP="00A71CF5">
      <w:pPr>
        <w:spacing w:after="0" w:line="240" w:lineRule="auto"/>
        <w:rPr>
          <w:rFonts w:ascii="Calibri" w:eastAsia="Times New Roman" w:hAnsi="Calibri" w:cs="Times New Roman"/>
          <w:lang w:eastAsia="pt-PT"/>
        </w:rPr>
      </w:pPr>
      <w:r w:rsidRPr="00A71CF5">
        <w:rPr>
          <w:rFonts w:ascii="Arial" w:eastAsia="Times New Roman" w:hAnsi="Arial" w:cs="Arial"/>
          <w:sz w:val="14"/>
          <w:szCs w:val="14"/>
          <w:lang w:eastAsia="pt-PT"/>
        </w:rPr>
        <w:t> </w:t>
      </w:r>
    </w:p>
    <w:tbl>
      <w:tblPr>
        <w:tblW w:w="0" w:type="auto"/>
        <w:tblCellSpacing w:w="15" w:type="dxa"/>
        <w:tblBorders>
          <w:top w:val="single" w:sz="8" w:space="0" w:color="004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345"/>
      </w:tblGrid>
      <w:tr w:rsidR="00A71CF5" w:rsidRPr="00A71CF5" w:rsidTr="00A71CF5">
        <w:trPr>
          <w:trHeight w:val="1500"/>
          <w:tblCellSpacing w:w="15" w:type="dxa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CF5" w:rsidRPr="00A71CF5" w:rsidRDefault="00A71CF5" w:rsidP="00A71CF5">
            <w:pPr>
              <w:spacing w:after="0" w:line="240" w:lineRule="auto"/>
              <w:ind w:left="150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hyperlink r:id="rId6" w:tgtFrame="_blank" w:history="1">
              <w:r>
                <w:rPr>
                  <w:rFonts w:ascii="Calibri" w:eastAsia="Times New Roman" w:hAnsi="Calibri" w:cs="Times New Roman"/>
                  <w:noProof/>
                  <w:lang w:eastAsia="pt-PT"/>
                </w:rPr>
                <mc:AlternateContent>
                  <mc:Choice Requires="wps">
                    <w:drawing>
                      <wp:anchor distT="0" distB="0" distL="0" distR="0" simplePos="0" relativeHeight="251658240" behindDoc="0" locked="0" layoutInCell="1" allowOverlap="0" wp14:anchorId="0547C2AE" wp14:editId="2D043F1D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857250" cy="647700"/>
                        <wp:effectExtent l="0" t="0" r="0" b="0"/>
                        <wp:wrapSquare wrapText="bothSides"/>
                        <wp:docPr id="1" name="Rectângulo 1" descr="https://mail.google.com/mail/u/0/?ui=2&amp;ik=4741126d71&amp;view=fimg&amp;th=1499f9535e932f1f&amp;attid=0.2&amp;disp=emb&amp;attbid=ANGjdJ_wA-dMc6rld4prKGDTX2mSHAfSSvWTVKLZJVgnTpdxMdaMg1nSkih6RXrL0JM0U2lCS0ToZtilnpXt2z9DEdK2OnPNgsyELNx3V7fUd8nRTA4ZJ3wQ2Xz3Yak&amp;sz=w1600-h1000&amp;ats=1415799539631&amp;rm=1499f9535e932f1f&amp;zw&amp;atsh=1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8572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ctângulo 1" o:spid="_x0000_s1026" alt="https://mail.google.com/mail/u/0/?ui=2&amp;ik=4741126d71&amp;view=fimg&amp;th=1499f9535e932f1f&amp;attid=0.2&amp;disp=emb&amp;attbid=ANGjdJ_wA-dMc6rld4prKGDTX2mSHAfSSvWTVKLZJVgnTpdxMdaMg1nSkih6RXrL0JM0U2lCS0ToZtilnpXt2z9DEdK2OnPNgsyELNx3V7fUd8nRTA4ZJ3wQ2Xz3Yak&amp;sz=w1600-h1000&amp;ats=1415799539631&amp;rm=1499f9535e932f1f&amp;zw&amp;atsh=1" href="http://www.cm-oaz.pt/" target="&quot;_blank&quot;" style="position:absolute;margin-left:0;margin-top:0;width:67.5pt;height:51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0"/>
            </w:tblGrid>
            <w:tr w:rsidR="00A71CF5" w:rsidRPr="00A71CF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1CF5" w:rsidRPr="00A71CF5" w:rsidRDefault="00A71CF5" w:rsidP="00A71CF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A71CF5" w:rsidRPr="00A71CF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1CF5" w:rsidRPr="00A71CF5" w:rsidRDefault="00A71CF5" w:rsidP="00A71C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t-PT"/>
                    </w:rPr>
                  </w:pPr>
                  <w:r w:rsidRPr="00A71CF5">
                    <w:rPr>
                      <w:rFonts w:ascii="Arial" w:eastAsia="Times New Roman" w:hAnsi="Arial" w:cs="Arial"/>
                      <w:color w:val="004080"/>
                      <w:sz w:val="14"/>
                      <w:szCs w:val="14"/>
                      <w:lang w:eastAsia="pt-PT"/>
                    </w:rPr>
                    <w:t>Município de Oliveira de Azeméis</w:t>
                  </w:r>
                </w:p>
              </w:tc>
            </w:tr>
            <w:tr w:rsidR="00A71CF5" w:rsidRPr="00A71CF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1CF5" w:rsidRPr="00A71CF5" w:rsidRDefault="00A71CF5" w:rsidP="00A71C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t-PT"/>
                    </w:rPr>
                  </w:pPr>
                  <w:r w:rsidRPr="00A71CF5">
                    <w:rPr>
                      <w:rFonts w:ascii="Arial" w:eastAsia="Times New Roman" w:hAnsi="Arial" w:cs="Arial"/>
                      <w:color w:val="004080"/>
                      <w:sz w:val="14"/>
                      <w:szCs w:val="14"/>
                      <w:lang w:eastAsia="pt-PT"/>
                    </w:rPr>
                    <w:t>3720-240 Oliveira de Azeméis</w:t>
                  </w:r>
                </w:p>
              </w:tc>
            </w:tr>
            <w:tr w:rsidR="00A71CF5" w:rsidRPr="00A71CF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1CF5" w:rsidRPr="00A71CF5" w:rsidRDefault="00A71CF5" w:rsidP="00A71C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t-PT"/>
                    </w:rPr>
                  </w:pPr>
                  <w:r w:rsidRPr="00A71CF5">
                    <w:rPr>
                      <w:rFonts w:ascii="Arial" w:eastAsia="Times New Roman" w:hAnsi="Arial" w:cs="Arial"/>
                      <w:color w:val="004080"/>
                      <w:sz w:val="14"/>
                      <w:szCs w:val="14"/>
                      <w:lang w:eastAsia="pt-PT"/>
                    </w:rPr>
                    <w:t>256 690 100</w:t>
                  </w:r>
                </w:p>
              </w:tc>
            </w:tr>
            <w:tr w:rsidR="00A71CF5" w:rsidRPr="00A71CF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1CF5" w:rsidRPr="00A71CF5" w:rsidRDefault="00A71CF5" w:rsidP="00A71C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t-PT"/>
                    </w:rPr>
                  </w:pPr>
                  <w:hyperlink r:id="rId7" w:tgtFrame="_blank" w:history="1">
                    <w:proofErr w:type="gramStart"/>
                    <w:r w:rsidRPr="00A71CF5">
                      <w:rPr>
                        <w:rFonts w:ascii="Arial" w:eastAsia="Times New Roman" w:hAnsi="Arial" w:cs="Arial"/>
                        <w:color w:val="1155CC"/>
                        <w:sz w:val="14"/>
                        <w:szCs w:val="14"/>
                        <w:u w:val="single"/>
                        <w:lang w:eastAsia="pt-PT"/>
                      </w:rPr>
                      <w:t>www.cm-oaz.pt</w:t>
                    </w:r>
                  </w:hyperlink>
                  <w:r w:rsidRPr="00A71CF5">
                    <w:rPr>
                      <w:rFonts w:ascii="Arial" w:eastAsia="Times New Roman" w:hAnsi="Arial" w:cs="Arial"/>
                      <w:color w:val="004080"/>
                      <w:sz w:val="14"/>
                      <w:szCs w:val="14"/>
                      <w:lang w:eastAsia="pt-PT"/>
                    </w:rPr>
                    <w:t> | </w:t>
                  </w:r>
                  <w:hyperlink r:id="rId8" w:tgtFrame="_blank" w:history="1">
                    <w:r w:rsidRPr="00A71CF5">
                      <w:rPr>
                        <w:rFonts w:ascii="Arial" w:eastAsia="Times New Roman" w:hAnsi="Arial" w:cs="Arial"/>
                        <w:color w:val="1155CC"/>
                        <w:sz w:val="14"/>
                        <w:szCs w:val="14"/>
                        <w:u w:val="single"/>
                        <w:lang w:eastAsia="pt-PT"/>
                      </w:rPr>
                      <w:t>fernanda.soares@cm-oaz.pt</w:t>
                    </w:r>
                  </w:hyperlink>
                  <w:proofErr w:type="gramEnd"/>
                </w:p>
              </w:tc>
            </w:tr>
          </w:tbl>
          <w:p w:rsidR="00A71CF5" w:rsidRPr="00A71CF5" w:rsidRDefault="00A71CF5" w:rsidP="00A71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</w:tr>
    </w:tbl>
    <w:p w:rsidR="00A71CF5" w:rsidRPr="00A71CF5" w:rsidRDefault="00A71CF5" w:rsidP="00265C5F">
      <w:pPr>
        <w:jc w:val="both"/>
      </w:pPr>
    </w:p>
    <w:p w:rsidR="00170C31" w:rsidRDefault="00265C5F" w:rsidP="00265C5F">
      <w:pPr>
        <w:jc w:val="both"/>
        <w:rPr>
          <w:b/>
        </w:rPr>
      </w:pPr>
      <w:r w:rsidRPr="00265C5F">
        <w:rPr>
          <w:b/>
        </w:rPr>
        <w:t xml:space="preserve">DOCUMENTOS </w:t>
      </w:r>
      <w:r>
        <w:rPr>
          <w:b/>
        </w:rPr>
        <w:t>–</w:t>
      </w:r>
      <w:r w:rsidRPr="00265C5F">
        <w:rPr>
          <w:b/>
        </w:rPr>
        <w:t xml:space="preserve"> LISTAGEM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8"/>
        <w:gridCol w:w="851"/>
        <w:gridCol w:w="1276"/>
        <w:gridCol w:w="5275"/>
      </w:tblGrid>
      <w:tr w:rsidR="00C454A8" w:rsidTr="00DB1317">
        <w:tc>
          <w:tcPr>
            <w:tcW w:w="1278" w:type="dxa"/>
          </w:tcPr>
          <w:p w:rsidR="00C454A8" w:rsidRDefault="00C454A8">
            <w:r>
              <w:t>Data</w:t>
            </w:r>
          </w:p>
        </w:tc>
        <w:tc>
          <w:tcPr>
            <w:tcW w:w="851" w:type="dxa"/>
          </w:tcPr>
          <w:p w:rsidR="00C454A8" w:rsidRDefault="00C454A8">
            <w:r>
              <w:t>Página</w:t>
            </w:r>
          </w:p>
        </w:tc>
        <w:tc>
          <w:tcPr>
            <w:tcW w:w="1276" w:type="dxa"/>
          </w:tcPr>
          <w:p w:rsidR="00C454A8" w:rsidRDefault="00C454A8">
            <w:r>
              <w:t>Livro</w:t>
            </w:r>
          </w:p>
        </w:tc>
        <w:tc>
          <w:tcPr>
            <w:tcW w:w="5275" w:type="dxa"/>
          </w:tcPr>
          <w:p w:rsidR="00C454A8" w:rsidRDefault="00C454A8">
            <w:r>
              <w:t>Assunto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4C6F61" w:rsidP="004C6F61">
            <w:r w:rsidRPr="00ED5C41">
              <w:t>18/11/1914</w:t>
            </w:r>
          </w:p>
        </w:tc>
        <w:tc>
          <w:tcPr>
            <w:tcW w:w="851" w:type="dxa"/>
          </w:tcPr>
          <w:p w:rsidR="00C454A8" w:rsidRPr="00ED5C41" w:rsidRDefault="004C6F61">
            <w:r w:rsidRPr="00ED5C41">
              <w:t>78V</w:t>
            </w:r>
          </w:p>
        </w:tc>
        <w:tc>
          <w:tcPr>
            <w:tcW w:w="1276" w:type="dxa"/>
          </w:tcPr>
          <w:p w:rsidR="00C454A8" w:rsidRPr="00ED5C41" w:rsidRDefault="004C6F61">
            <w:r w:rsidRPr="00ED5C41">
              <w:t>1914/1915</w:t>
            </w:r>
          </w:p>
        </w:tc>
        <w:tc>
          <w:tcPr>
            <w:tcW w:w="5275" w:type="dxa"/>
          </w:tcPr>
          <w:p w:rsidR="00C454A8" w:rsidRPr="00ED5C41" w:rsidRDefault="004C6F61">
            <w:r w:rsidRPr="00ED5C41">
              <w:t>Pedido de utilização da escola Conde Ferreira para as sessões teóricas da Instrução Militar Preparatória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4C6F61">
            <w:r w:rsidRPr="00ED5C41">
              <w:t>25/11/1914</w:t>
            </w:r>
          </w:p>
        </w:tc>
        <w:tc>
          <w:tcPr>
            <w:tcW w:w="851" w:type="dxa"/>
          </w:tcPr>
          <w:p w:rsidR="00C454A8" w:rsidRPr="00ED5C41" w:rsidRDefault="004C6F61">
            <w:r w:rsidRPr="00ED5C41">
              <w:t>81F</w:t>
            </w:r>
          </w:p>
        </w:tc>
        <w:tc>
          <w:tcPr>
            <w:tcW w:w="1276" w:type="dxa"/>
          </w:tcPr>
          <w:p w:rsidR="00C454A8" w:rsidRPr="00ED5C41" w:rsidRDefault="004C6F61">
            <w:r w:rsidRPr="00ED5C41">
              <w:t>1914/1915</w:t>
            </w:r>
          </w:p>
        </w:tc>
        <w:tc>
          <w:tcPr>
            <w:tcW w:w="5275" w:type="dxa"/>
          </w:tcPr>
          <w:p w:rsidR="00C454A8" w:rsidRPr="00ED5C41" w:rsidRDefault="004C6F61">
            <w:r w:rsidRPr="00ED5C41">
              <w:t>Pedido de resposta favorável à pretensão inicial, por o espaço cedido não reunir condições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A3390D">
            <w:r w:rsidRPr="00ED5C41">
              <w:t>13/01/1915</w:t>
            </w:r>
          </w:p>
        </w:tc>
        <w:tc>
          <w:tcPr>
            <w:tcW w:w="851" w:type="dxa"/>
          </w:tcPr>
          <w:p w:rsidR="00C454A8" w:rsidRPr="00ED5C41" w:rsidRDefault="00A3390D">
            <w:r w:rsidRPr="00ED5C41">
              <w:t>94V e 95F</w:t>
            </w:r>
          </w:p>
        </w:tc>
        <w:tc>
          <w:tcPr>
            <w:tcW w:w="1276" w:type="dxa"/>
          </w:tcPr>
          <w:p w:rsidR="00C454A8" w:rsidRPr="00ED5C41" w:rsidRDefault="00A3390D">
            <w:r w:rsidRPr="00ED5C41">
              <w:t>1914/1915</w:t>
            </w:r>
          </w:p>
        </w:tc>
        <w:tc>
          <w:tcPr>
            <w:tcW w:w="5275" w:type="dxa"/>
          </w:tcPr>
          <w:p w:rsidR="00C454A8" w:rsidRPr="00ED5C41" w:rsidRDefault="00A3390D" w:rsidP="00A3390D">
            <w:r w:rsidRPr="00ED5C41">
              <w:t xml:space="preserve">Ofício do inspector escolar a informar que os programas de ginástica e de instrução militar são equivalentes e que por esse motivo os professores as podem ministrar em simultâneo 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C66B9B">
            <w:r w:rsidRPr="00ED5C41">
              <w:t>15/03/1916</w:t>
            </w:r>
          </w:p>
        </w:tc>
        <w:tc>
          <w:tcPr>
            <w:tcW w:w="851" w:type="dxa"/>
          </w:tcPr>
          <w:p w:rsidR="00C454A8" w:rsidRPr="00ED5C41" w:rsidRDefault="00C66B9B">
            <w:r w:rsidRPr="00ED5C41">
              <w:t>32V</w:t>
            </w:r>
          </w:p>
        </w:tc>
        <w:tc>
          <w:tcPr>
            <w:tcW w:w="1276" w:type="dxa"/>
          </w:tcPr>
          <w:p w:rsidR="00C454A8" w:rsidRPr="00ED5C41" w:rsidRDefault="00C66B9B">
            <w:r w:rsidRPr="00ED5C41">
              <w:t>1915/1917</w:t>
            </w:r>
          </w:p>
        </w:tc>
        <w:tc>
          <w:tcPr>
            <w:tcW w:w="5275" w:type="dxa"/>
          </w:tcPr>
          <w:p w:rsidR="00C454A8" w:rsidRPr="00ED5C41" w:rsidRDefault="00C66B9B">
            <w:r w:rsidRPr="00ED5C41">
              <w:t>Pedido de importação e divisão das anilinas “descarregad</w:t>
            </w:r>
            <w:r w:rsidR="009824B9" w:rsidRPr="00ED5C41">
              <w:t xml:space="preserve">as” dos vapores alemães para a </w:t>
            </w:r>
            <w:r w:rsidRPr="00ED5C41">
              <w:t>fábrica Oliveira, Palmares e Companhia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C66B9B">
            <w:r w:rsidRPr="00ED5C41">
              <w:t>31/05/1915</w:t>
            </w:r>
          </w:p>
        </w:tc>
        <w:tc>
          <w:tcPr>
            <w:tcW w:w="851" w:type="dxa"/>
          </w:tcPr>
          <w:p w:rsidR="00C454A8" w:rsidRPr="00ED5C41" w:rsidRDefault="00C66B9B">
            <w:r w:rsidRPr="00ED5C41">
              <w:t>48F</w:t>
            </w:r>
          </w:p>
        </w:tc>
        <w:tc>
          <w:tcPr>
            <w:tcW w:w="1276" w:type="dxa"/>
          </w:tcPr>
          <w:p w:rsidR="00C454A8" w:rsidRPr="00ED5C41" w:rsidRDefault="00C66B9B">
            <w:r w:rsidRPr="00ED5C41">
              <w:t>1915/1917</w:t>
            </w:r>
          </w:p>
        </w:tc>
        <w:tc>
          <w:tcPr>
            <w:tcW w:w="5275" w:type="dxa"/>
          </w:tcPr>
          <w:p w:rsidR="00C454A8" w:rsidRPr="00ED5C41" w:rsidRDefault="00C66B9B">
            <w:r w:rsidRPr="00ED5C41">
              <w:t>Ofício sobre os vencimentos de professores chamados ao serviço militar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A2464E">
            <w:r w:rsidRPr="00ED5C41">
              <w:t>07/02/1917</w:t>
            </w:r>
          </w:p>
        </w:tc>
        <w:tc>
          <w:tcPr>
            <w:tcW w:w="851" w:type="dxa"/>
          </w:tcPr>
          <w:p w:rsidR="00C454A8" w:rsidRPr="00ED5C41" w:rsidRDefault="00A2464E">
            <w:r w:rsidRPr="00ED5C41">
              <w:t>113V</w:t>
            </w:r>
          </w:p>
        </w:tc>
        <w:tc>
          <w:tcPr>
            <w:tcW w:w="1276" w:type="dxa"/>
          </w:tcPr>
          <w:p w:rsidR="00C454A8" w:rsidRPr="00ED5C41" w:rsidRDefault="00A2464E">
            <w:r w:rsidRPr="00ED5C41">
              <w:t>1915/1917</w:t>
            </w:r>
          </w:p>
        </w:tc>
        <w:tc>
          <w:tcPr>
            <w:tcW w:w="5275" w:type="dxa"/>
          </w:tcPr>
          <w:p w:rsidR="00C454A8" w:rsidRPr="00ED5C41" w:rsidRDefault="00A2464E">
            <w:r w:rsidRPr="00ED5C41">
              <w:t>Ofício a pedir informações sobre existência de locais de aterragem de aviões (Escola de Aeronáutica Militar)</w:t>
            </w:r>
          </w:p>
        </w:tc>
      </w:tr>
      <w:tr w:rsidR="00ED5C41" w:rsidRPr="00ED5C41" w:rsidTr="00DB1317">
        <w:tc>
          <w:tcPr>
            <w:tcW w:w="1278" w:type="dxa"/>
          </w:tcPr>
          <w:p w:rsidR="00C454A8" w:rsidRPr="00ED5C41" w:rsidRDefault="00A2464E">
            <w:r w:rsidRPr="00ED5C41">
              <w:t>14/03/2017</w:t>
            </w:r>
          </w:p>
        </w:tc>
        <w:tc>
          <w:tcPr>
            <w:tcW w:w="851" w:type="dxa"/>
          </w:tcPr>
          <w:p w:rsidR="00C454A8" w:rsidRPr="00ED5C41" w:rsidRDefault="00A2464E">
            <w:r w:rsidRPr="00ED5C41">
              <w:t>127V</w:t>
            </w:r>
          </w:p>
        </w:tc>
        <w:tc>
          <w:tcPr>
            <w:tcW w:w="1276" w:type="dxa"/>
          </w:tcPr>
          <w:p w:rsidR="00C454A8" w:rsidRPr="00ED5C41" w:rsidRDefault="00A2464E">
            <w:r w:rsidRPr="00ED5C41">
              <w:t>1915/1917</w:t>
            </w:r>
          </w:p>
        </w:tc>
        <w:tc>
          <w:tcPr>
            <w:tcW w:w="5275" w:type="dxa"/>
          </w:tcPr>
          <w:p w:rsidR="00C454A8" w:rsidRPr="00ED5C41" w:rsidRDefault="00A2464E" w:rsidP="00A2464E">
            <w:r w:rsidRPr="00ED5C41">
              <w:t>Ofício do facultativo municipal a informar que foi mobilizado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A2464E">
            <w:r w:rsidRPr="00ED5C41">
              <w:t>25/04/1917</w:t>
            </w:r>
          </w:p>
        </w:tc>
        <w:tc>
          <w:tcPr>
            <w:tcW w:w="851" w:type="dxa"/>
          </w:tcPr>
          <w:p w:rsidR="00C66B9B" w:rsidRPr="00ED5C41" w:rsidRDefault="00A2464E">
            <w:r w:rsidRPr="00ED5C41">
              <w:t>142V</w:t>
            </w:r>
          </w:p>
        </w:tc>
        <w:tc>
          <w:tcPr>
            <w:tcW w:w="1276" w:type="dxa"/>
          </w:tcPr>
          <w:p w:rsidR="00C66B9B" w:rsidRPr="00ED5C41" w:rsidRDefault="00A2464E">
            <w:r w:rsidRPr="00ED5C41">
              <w:t>1915/1917</w:t>
            </w:r>
          </w:p>
        </w:tc>
        <w:tc>
          <w:tcPr>
            <w:tcW w:w="5275" w:type="dxa"/>
          </w:tcPr>
          <w:p w:rsidR="00C66B9B" w:rsidRPr="00ED5C41" w:rsidRDefault="00A2464E" w:rsidP="00A2464E">
            <w:r w:rsidRPr="00ED5C41">
              <w:t>Ofício do facultativo municipal a informar que retomou o serviço no Município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89324C">
            <w:r w:rsidRPr="00ED5C41">
              <w:t>15/08/1917</w:t>
            </w:r>
          </w:p>
        </w:tc>
        <w:tc>
          <w:tcPr>
            <w:tcW w:w="851" w:type="dxa"/>
          </w:tcPr>
          <w:p w:rsidR="00C66B9B" w:rsidRPr="00ED5C41" w:rsidRDefault="0089324C">
            <w:r w:rsidRPr="00ED5C41">
              <w:t>177F</w:t>
            </w:r>
          </w:p>
        </w:tc>
        <w:tc>
          <w:tcPr>
            <w:tcW w:w="1276" w:type="dxa"/>
          </w:tcPr>
          <w:p w:rsidR="00C66B9B" w:rsidRPr="00ED5C41" w:rsidRDefault="0089324C">
            <w:r w:rsidRPr="00ED5C41">
              <w:t>1915/1917</w:t>
            </w:r>
          </w:p>
        </w:tc>
        <w:tc>
          <w:tcPr>
            <w:tcW w:w="5275" w:type="dxa"/>
          </w:tcPr>
          <w:p w:rsidR="00C66B9B" w:rsidRPr="00ED5C41" w:rsidRDefault="0089324C">
            <w:r w:rsidRPr="00ED5C41">
              <w:t xml:space="preserve">Ofício do administrador do concelho com a proposta de constituição da Comissão de Abastecimentos 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89324C">
            <w:r w:rsidRPr="00ED5C41">
              <w:t>26/09/1917</w:t>
            </w:r>
          </w:p>
        </w:tc>
        <w:tc>
          <w:tcPr>
            <w:tcW w:w="851" w:type="dxa"/>
          </w:tcPr>
          <w:p w:rsidR="00C66B9B" w:rsidRPr="00ED5C41" w:rsidRDefault="0089324C">
            <w:r w:rsidRPr="00ED5C41">
              <w:t>182V</w:t>
            </w:r>
          </w:p>
        </w:tc>
        <w:tc>
          <w:tcPr>
            <w:tcW w:w="1276" w:type="dxa"/>
          </w:tcPr>
          <w:p w:rsidR="00C66B9B" w:rsidRPr="00ED5C41" w:rsidRDefault="0089324C">
            <w:r w:rsidRPr="00ED5C41">
              <w:t>1915/1917</w:t>
            </w:r>
          </w:p>
        </w:tc>
        <w:tc>
          <w:tcPr>
            <w:tcW w:w="5275" w:type="dxa"/>
          </w:tcPr>
          <w:p w:rsidR="00C66B9B" w:rsidRPr="00ED5C41" w:rsidRDefault="0089324C">
            <w:r w:rsidRPr="00ED5C41">
              <w:t>Abaixo-assinado dos operários a pedir a constituição de um celeiro municipal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8A01D8" w:rsidP="008A01D8">
            <w:r w:rsidRPr="00ED5C41">
              <w:t>29/05/1918</w:t>
            </w:r>
          </w:p>
        </w:tc>
        <w:tc>
          <w:tcPr>
            <w:tcW w:w="851" w:type="dxa"/>
          </w:tcPr>
          <w:p w:rsidR="00C66B9B" w:rsidRPr="00ED5C41" w:rsidRDefault="008A01D8">
            <w:r w:rsidRPr="00ED5C41">
              <w:t>61V e 62F</w:t>
            </w:r>
          </w:p>
        </w:tc>
        <w:tc>
          <w:tcPr>
            <w:tcW w:w="1276" w:type="dxa"/>
          </w:tcPr>
          <w:p w:rsidR="00C66B9B" w:rsidRPr="00ED5C41" w:rsidRDefault="008A01D8">
            <w:r w:rsidRPr="00ED5C41">
              <w:t>1917/1920</w:t>
            </w:r>
          </w:p>
        </w:tc>
        <w:tc>
          <w:tcPr>
            <w:tcW w:w="5275" w:type="dxa"/>
          </w:tcPr>
          <w:p w:rsidR="00C66B9B" w:rsidRPr="00ED5C41" w:rsidRDefault="008A01D8">
            <w:r w:rsidRPr="00ED5C41">
              <w:t>Ofício com proposta de assistência financeira ao celeiro municipal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8A01D8">
            <w:r w:rsidRPr="00ED5C41">
              <w:t>12/06/1918</w:t>
            </w:r>
          </w:p>
        </w:tc>
        <w:tc>
          <w:tcPr>
            <w:tcW w:w="851" w:type="dxa"/>
          </w:tcPr>
          <w:p w:rsidR="00C66B9B" w:rsidRPr="00ED5C41" w:rsidRDefault="008A01D8">
            <w:r w:rsidRPr="00ED5C41">
              <w:t>64V</w:t>
            </w:r>
          </w:p>
        </w:tc>
        <w:tc>
          <w:tcPr>
            <w:tcW w:w="1276" w:type="dxa"/>
          </w:tcPr>
          <w:p w:rsidR="00C66B9B" w:rsidRPr="00ED5C41" w:rsidRDefault="008A01D8">
            <w:r w:rsidRPr="00ED5C41">
              <w:t>1917/1920</w:t>
            </w:r>
          </w:p>
        </w:tc>
        <w:tc>
          <w:tcPr>
            <w:tcW w:w="5275" w:type="dxa"/>
          </w:tcPr>
          <w:p w:rsidR="00C66B9B" w:rsidRPr="00ED5C41" w:rsidRDefault="008A01D8">
            <w:r w:rsidRPr="00ED5C41">
              <w:t xml:space="preserve">Ofício Artur Pinto Basto a disponibilizar, sem custos, padaria para fabrico de pão 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8A01D8">
            <w:r w:rsidRPr="00ED5C41">
              <w:t>19/06/1918</w:t>
            </w:r>
          </w:p>
        </w:tc>
        <w:tc>
          <w:tcPr>
            <w:tcW w:w="851" w:type="dxa"/>
          </w:tcPr>
          <w:p w:rsidR="00C66B9B" w:rsidRPr="00ED5C41" w:rsidRDefault="008A01D8" w:rsidP="008A01D8">
            <w:r w:rsidRPr="00ED5C41">
              <w:t>68V e 69F</w:t>
            </w:r>
          </w:p>
        </w:tc>
        <w:tc>
          <w:tcPr>
            <w:tcW w:w="1276" w:type="dxa"/>
          </w:tcPr>
          <w:p w:rsidR="00C66B9B" w:rsidRPr="00ED5C41" w:rsidRDefault="008A01D8">
            <w:r w:rsidRPr="00ED5C41">
              <w:t>1917/1920</w:t>
            </w:r>
          </w:p>
        </w:tc>
        <w:tc>
          <w:tcPr>
            <w:tcW w:w="5275" w:type="dxa"/>
          </w:tcPr>
          <w:p w:rsidR="00C66B9B" w:rsidRPr="00ED5C41" w:rsidRDefault="008A01D8">
            <w:r w:rsidRPr="00ED5C41">
              <w:t xml:space="preserve">Petição ao governo para fornecimento de vagões de nitrato de sódio para agricultura e </w:t>
            </w:r>
            <w:r w:rsidR="002A6C85" w:rsidRPr="00ED5C41">
              <w:t>indústria vidreira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2A6C85">
            <w:r w:rsidRPr="00ED5C41">
              <w:t>17/07/1918</w:t>
            </w:r>
          </w:p>
        </w:tc>
        <w:tc>
          <w:tcPr>
            <w:tcW w:w="851" w:type="dxa"/>
          </w:tcPr>
          <w:p w:rsidR="00C66B9B" w:rsidRPr="00ED5C41" w:rsidRDefault="002A6C85">
            <w:r w:rsidRPr="00ED5C41">
              <w:t>73F 73V e 74F</w:t>
            </w:r>
          </w:p>
        </w:tc>
        <w:tc>
          <w:tcPr>
            <w:tcW w:w="1276" w:type="dxa"/>
          </w:tcPr>
          <w:p w:rsidR="00C66B9B" w:rsidRPr="00ED5C41" w:rsidRDefault="002A6C85">
            <w:r w:rsidRPr="00ED5C41">
              <w:t>1917/1920</w:t>
            </w:r>
          </w:p>
        </w:tc>
        <w:tc>
          <w:tcPr>
            <w:tcW w:w="5275" w:type="dxa"/>
          </w:tcPr>
          <w:p w:rsidR="00C66B9B" w:rsidRPr="00ED5C41" w:rsidRDefault="002A6C85">
            <w:r w:rsidRPr="00ED5C41">
              <w:t xml:space="preserve">Aquisição de </w:t>
            </w:r>
            <w:r w:rsidR="0061117E" w:rsidRPr="00ED5C41">
              <w:t>açúcar</w:t>
            </w:r>
            <w:r w:rsidRPr="00ED5C41">
              <w:t xml:space="preserve"> por intermédio de firma e pedido de listagem dos comerciantes do concelho para regular a distribuição de subsistências</w:t>
            </w:r>
          </w:p>
        </w:tc>
      </w:tr>
      <w:tr w:rsidR="00ED5C41" w:rsidRPr="00ED5C41" w:rsidTr="00DB1317">
        <w:tc>
          <w:tcPr>
            <w:tcW w:w="1278" w:type="dxa"/>
          </w:tcPr>
          <w:p w:rsidR="00C66B9B" w:rsidRPr="00ED5C41" w:rsidRDefault="002A6C85">
            <w:r w:rsidRPr="00ED5C41">
              <w:t>20/07/1918</w:t>
            </w:r>
          </w:p>
        </w:tc>
        <w:tc>
          <w:tcPr>
            <w:tcW w:w="851" w:type="dxa"/>
          </w:tcPr>
          <w:p w:rsidR="002A6C85" w:rsidRPr="00ED5C41" w:rsidRDefault="002A6C85" w:rsidP="002A6C85">
            <w:r w:rsidRPr="00ED5C41">
              <w:t xml:space="preserve">74V </w:t>
            </w:r>
            <w:r w:rsidRPr="00ED5C41">
              <w:lastRenderedPageBreak/>
              <w:t>75F e 75V</w:t>
            </w:r>
          </w:p>
        </w:tc>
        <w:tc>
          <w:tcPr>
            <w:tcW w:w="1276" w:type="dxa"/>
          </w:tcPr>
          <w:p w:rsidR="00C66B9B" w:rsidRPr="00ED5C41" w:rsidRDefault="002A6C85">
            <w:r w:rsidRPr="00ED5C41">
              <w:lastRenderedPageBreak/>
              <w:t>1917/1920</w:t>
            </w:r>
          </w:p>
        </w:tc>
        <w:tc>
          <w:tcPr>
            <w:tcW w:w="5275" w:type="dxa"/>
          </w:tcPr>
          <w:p w:rsidR="00C66B9B" w:rsidRPr="00ED5C41" w:rsidRDefault="002A6C85">
            <w:r w:rsidRPr="00ED5C41">
              <w:t xml:space="preserve">Sessão extraordinária para debater distribuição de </w:t>
            </w:r>
            <w:proofErr w:type="spellStart"/>
            <w:r w:rsidRPr="00ED5C41">
              <w:lastRenderedPageBreak/>
              <w:t>açucar</w:t>
            </w:r>
            <w:proofErr w:type="spellEnd"/>
            <w:r w:rsidRPr="00ED5C41">
              <w:t xml:space="preserve"> e director do celeiro municipal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6C473E">
            <w:r w:rsidRPr="00ED5C41">
              <w:lastRenderedPageBreak/>
              <w:t>24/07/1918</w:t>
            </w:r>
          </w:p>
        </w:tc>
        <w:tc>
          <w:tcPr>
            <w:tcW w:w="851" w:type="dxa"/>
          </w:tcPr>
          <w:p w:rsidR="002A6C85" w:rsidRPr="00ED5C41" w:rsidRDefault="006C473E">
            <w:r w:rsidRPr="00ED5C41">
              <w:t>76F</w:t>
            </w:r>
          </w:p>
        </w:tc>
        <w:tc>
          <w:tcPr>
            <w:tcW w:w="1276" w:type="dxa"/>
          </w:tcPr>
          <w:p w:rsidR="002A6C85" w:rsidRPr="00ED5C41" w:rsidRDefault="006C473E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6C473E">
            <w:r w:rsidRPr="00ED5C41">
              <w:t xml:space="preserve">Disponibilização de padaria e reclamação sobre a distribuição do </w:t>
            </w:r>
            <w:r w:rsidR="00790FB9" w:rsidRPr="00ED5C41">
              <w:t>açúcar</w:t>
            </w:r>
            <w:r w:rsidRPr="00ED5C41">
              <w:t xml:space="preserve"> adquirido pela Câmara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6C473E">
            <w:r w:rsidRPr="00ED5C41">
              <w:t>31/07/1918</w:t>
            </w:r>
          </w:p>
        </w:tc>
        <w:tc>
          <w:tcPr>
            <w:tcW w:w="851" w:type="dxa"/>
          </w:tcPr>
          <w:p w:rsidR="002A6C85" w:rsidRPr="00ED5C41" w:rsidRDefault="006C473E">
            <w:r w:rsidRPr="00ED5C41">
              <w:t>78F</w:t>
            </w:r>
          </w:p>
        </w:tc>
        <w:tc>
          <w:tcPr>
            <w:tcW w:w="1276" w:type="dxa"/>
          </w:tcPr>
          <w:p w:rsidR="002A6C85" w:rsidRPr="00ED5C41" w:rsidRDefault="006C473E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6C473E">
            <w:r w:rsidRPr="00ED5C41">
              <w:t xml:space="preserve">Pedido de troca de sacas de </w:t>
            </w:r>
            <w:r w:rsidR="00790FB9" w:rsidRPr="00ED5C41">
              <w:t>açúcar</w:t>
            </w:r>
            <w:r w:rsidRPr="00ED5C41">
              <w:t xml:space="preserve"> de duas remessas distintas adquiridas pela Câmara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6C473E">
            <w:r w:rsidRPr="00ED5C41">
              <w:t>28/08/1918</w:t>
            </w:r>
          </w:p>
        </w:tc>
        <w:tc>
          <w:tcPr>
            <w:tcW w:w="851" w:type="dxa"/>
          </w:tcPr>
          <w:p w:rsidR="002A6C85" w:rsidRPr="00ED5C41" w:rsidRDefault="006C473E">
            <w:r w:rsidRPr="00ED5C41">
              <w:t>82V</w:t>
            </w:r>
          </w:p>
        </w:tc>
        <w:tc>
          <w:tcPr>
            <w:tcW w:w="1276" w:type="dxa"/>
          </w:tcPr>
          <w:p w:rsidR="002A6C85" w:rsidRPr="00ED5C41" w:rsidRDefault="006C473E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6C473E">
            <w:r w:rsidRPr="00ED5C41">
              <w:t>Disponibilização de padaria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6C473E">
            <w:r w:rsidRPr="00ED5C41">
              <w:t>30/10/1918</w:t>
            </w:r>
          </w:p>
        </w:tc>
        <w:tc>
          <w:tcPr>
            <w:tcW w:w="851" w:type="dxa"/>
          </w:tcPr>
          <w:p w:rsidR="002A6C85" w:rsidRPr="00ED5C41" w:rsidRDefault="006C473E">
            <w:r w:rsidRPr="00ED5C41">
              <w:t>87V</w:t>
            </w:r>
          </w:p>
        </w:tc>
        <w:tc>
          <w:tcPr>
            <w:tcW w:w="1276" w:type="dxa"/>
          </w:tcPr>
          <w:p w:rsidR="002A6C85" w:rsidRPr="00ED5C41" w:rsidRDefault="006C473E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E927C9" w:rsidP="00E927C9">
            <w:r w:rsidRPr="00ED5C41">
              <w:t>Ofício da Junta de Freguesia de Cesar a pedir que a Câmara apoie petição para a dispensa de mobilização do farmacêutico da freguesia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936231">
            <w:r w:rsidRPr="00ED5C41">
              <w:t>20/11/1918</w:t>
            </w:r>
          </w:p>
        </w:tc>
        <w:tc>
          <w:tcPr>
            <w:tcW w:w="851" w:type="dxa"/>
          </w:tcPr>
          <w:p w:rsidR="002A6C85" w:rsidRPr="00ED5C41" w:rsidRDefault="00936231">
            <w:r w:rsidRPr="00ED5C41">
              <w:t>91F</w:t>
            </w:r>
          </w:p>
        </w:tc>
        <w:tc>
          <w:tcPr>
            <w:tcW w:w="1276" w:type="dxa"/>
          </w:tcPr>
          <w:p w:rsidR="002A6C85" w:rsidRPr="00ED5C41" w:rsidRDefault="00936231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936231">
            <w:r w:rsidRPr="00ED5C41">
              <w:t>Disponibilização de padaria</w:t>
            </w:r>
          </w:p>
        </w:tc>
      </w:tr>
      <w:tr w:rsidR="00ED5C41" w:rsidRPr="00ED5C41" w:rsidTr="00DB1317">
        <w:tc>
          <w:tcPr>
            <w:tcW w:w="1278" w:type="dxa"/>
          </w:tcPr>
          <w:p w:rsidR="002A6C85" w:rsidRPr="00ED5C41" w:rsidRDefault="00936231">
            <w:r w:rsidRPr="00ED5C41">
              <w:t>27/11/1918</w:t>
            </w:r>
          </w:p>
        </w:tc>
        <w:tc>
          <w:tcPr>
            <w:tcW w:w="851" w:type="dxa"/>
          </w:tcPr>
          <w:p w:rsidR="002A6C85" w:rsidRPr="00ED5C41" w:rsidRDefault="00936231">
            <w:r w:rsidRPr="00ED5C41">
              <w:t>93V</w:t>
            </w:r>
          </w:p>
        </w:tc>
        <w:tc>
          <w:tcPr>
            <w:tcW w:w="1276" w:type="dxa"/>
          </w:tcPr>
          <w:p w:rsidR="002A6C85" w:rsidRPr="00ED5C41" w:rsidRDefault="00936231">
            <w:r w:rsidRPr="00ED5C41">
              <w:t>1917/1920</w:t>
            </w:r>
          </w:p>
        </w:tc>
        <w:tc>
          <w:tcPr>
            <w:tcW w:w="5275" w:type="dxa"/>
          </w:tcPr>
          <w:p w:rsidR="002A6C85" w:rsidRPr="00ED5C41" w:rsidRDefault="00936231">
            <w:r w:rsidRPr="00ED5C41">
              <w:t xml:space="preserve">Participação em missa que celebra vitória </w:t>
            </w:r>
            <w:proofErr w:type="gramStart"/>
            <w:r w:rsidRPr="00ED5C41">
              <w:t>dos aliados organizada</w:t>
            </w:r>
            <w:proofErr w:type="gramEnd"/>
            <w:r w:rsidRPr="00ED5C41">
              <w:t xml:space="preserve"> pelos bombeiros</w:t>
            </w:r>
          </w:p>
        </w:tc>
      </w:tr>
      <w:tr w:rsidR="00ED5C41" w:rsidRPr="00ED5C41" w:rsidTr="00DB1317">
        <w:tc>
          <w:tcPr>
            <w:tcW w:w="1278" w:type="dxa"/>
          </w:tcPr>
          <w:p w:rsidR="00936231" w:rsidRPr="00ED5C41" w:rsidRDefault="00936231">
            <w:r w:rsidRPr="00ED5C41">
              <w:t>08/01/1919</w:t>
            </w:r>
          </w:p>
        </w:tc>
        <w:tc>
          <w:tcPr>
            <w:tcW w:w="851" w:type="dxa"/>
          </w:tcPr>
          <w:p w:rsidR="00936231" w:rsidRPr="00ED5C41" w:rsidRDefault="00936231">
            <w:r w:rsidRPr="00ED5C41">
              <w:t>104F</w:t>
            </w:r>
          </w:p>
        </w:tc>
        <w:tc>
          <w:tcPr>
            <w:tcW w:w="1276" w:type="dxa"/>
          </w:tcPr>
          <w:p w:rsidR="00936231" w:rsidRPr="00ED5C41" w:rsidRDefault="00936231">
            <w:r w:rsidRPr="00ED5C41">
              <w:t>1917/1920</w:t>
            </w:r>
          </w:p>
        </w:tc>
        <w:tc>
          <w:tcPr>
            <w:tcW w:w="5275" w:type="dxa"/>
          </w:tcPr>
          <w:p w:rsidR="00936231" w:rsidRPr="00ED5C41" w:rsidRDefault="00936231">
            <w:r w:rsidRPr="00ED5C41">
              <w:t xml:space="preserve">Pedido de fim das taxas de contribuição industrial e </w:t>
            </w:r>
            <w:proofErr w:type="gramStart"/>
            <w:r w:rsidRPr="00ED5C41">
              <w:t>serventuária(</w:t>
            </w:r>
            <w:proofErr w:type="gramEnd"/>
            <w:r w:rsidRPr="00ED5C41">
              <w:t>?)</w:t>
            </w:r>
          </w:p>
        </w:tc>
      </w:tr>
      <w:tr w:rsidR="00ED5C41" w:rsidRPr="00ED5C41" w:rsidTr="00DB1317">
        <w:tc>
          <w:tcPr>
            <w:tcW w:w="1278" w:type="dxa"/>
          </w:tcPr>
          <w:p w:rsidR="00EC1DF3" w:rsidRPr="00ED5C41" w:rsidRDefault="00EC1DF3" w:rsidP="00B80AFF">
            <w:r w:rsidRPr="00ED5C41">
              <w:t>Data</w:t>
            </w:r>
          </w:p>
        </w:tc>
        <w:tc>
          <w:tcPr>
            <w:tcW w:w="851" w:type="dxa"/>
          </w:tcPr>
          <w:p w:rsidR="00EC1DF3" w:rsidRPr="00ED5C41" w:rsidRDefault="00EC1DF3" w:rsidP="00B80AFF">
            <w:r w:rsidRPr="00ED5C41">
              <w:t>Página</w:t>
            </w:r>
          </w:p>
        </w:tc>
        <w:tc>
          <w:tcPr>
            <w:tcW w:w="1276" w:type="dxa"/>
          </w:tcPr>
          <w:p w:rsidR="00EC1DF3" w:rsidRPr="00ED5C41" w:rsidRDefault="00EC1DF3" w:rsidP="00B80AFF">
            <w:r w:rsidRPr="00ED5C41">
              <w:t>Livro</w:t>
            </w:r>
          </w:p>
        </w:tc>
        <w:tc>
          <w:tcPr>
            <w:tcW w:w="5275" w:type="dxa"/>
          </w:tcPr>
          <w:p w:rsidR="00EC1DF3" w:rsidRPr="00ED5C41" w:rsidRDefault="00EC1DF3" w:rsidP="00B80AFF">
            <w:r w:rsidRPr="00ED5C41">
              <w:t xml:space="preserve">Assunto </w:t>
            </w:r>
          </w:p>
        </w:tc>
      </w:tr>
      <w:tr w:rsidR="00ED5C41" w:rsidRPr="00ED5C41" w:rsidTr="00DB1317">
        <w:tc>
          <w:tcPr>
            <w:tcW w:w="1278" w:type="dxa"/>
          </w:tcPr>
          <w:p w:rsidR="00EC1DF3" w:rsidRPr="00ED5C41" w:rsidRDefault="00EC1DF3" w:rsidP="00EC1DF3">
            <w:r w:rsidRPr="00ED5C41">
              <w:t>27/03/1916</w:t>
            </w:r>
          </w:p>
        </w:tc>
        <w:tc>
          <w:tcPr>
            <w:tcW w:w="851" w:type="dxa"/>
          </w:tcPr>
          <w:p w:rsidR="00EC1DF3" w:rsidRPr="00ED5C41" w:rsidRDefault="00EC1DF3" w:rsidP="00B80AFF">
            <w:r w:rsidRPr="00ED5C41">
              <w:t>91V</w:t>
            </w:r>
          </w:p>
        </w:tc>
        <w:tc>
          <w:tcPr>
            <w:tcW w:w="1276" w:type="dxa"/>
          </w:tcPr>
          <w:p w:rsidR="00EC1DF3" w:rsidRPr="00ED5C41" w:rsidRDefault="00EC1DF3" w:rsidP="00EC1DF3">
            <w:r w:rsidRPr="00ED5C41">
              <w:t>1914/1923 Senado</w:t>
            </w:r>
          </w:p>
        </w:tc>
        <w:tc>
          <w:tcPr>
            <w:tcW w:w="5275" w:type="dxa"/>
          </w:tcPr>
          <w:p w:rsidR="00EC1DF3" w:rsidRPr="00ED5C41" w:rsidRDefault="00EC1DF3" w:rsidP="00B80AFF">
            <w:r w:rsidRPr="00ED5C41">
              <w:t>Ofício a pedir a organização de manifestação patriótica</w:t>
            </w:r>
          </w:p>
        </w:tc>
      </w:tr>
      <w:tr w:rsidR="00ED5C41" w:rsidRPr="00ED5C41" w:rsidTr="00DB1317">
        <w:tc>
          <w:tcPr>
            <w:tcW w:w="1278" w:type="dxa"/>
          </w:tcPr>
          <w:p w:rsidR="00EC1DF3" w:rsidRPr="00ED5C41" w:rsidRDefault="00EC1DF3" w:rsidP="00EC1DF3">
            <w:r w:rsidRPr="00ED5C41">
              <w:t>26/04/1916</w:t>
            </w:r>
          </w:p>
        </w:tc>
        <w:tc>
          <w:tcPr>
            <w:tcW w:w="851" w:type="dxa"/>
          </w:tcPr>
          <w:p w:rsidR="00EC1DF3" w:rsidRPr="00ED5C41" w:rsidRDefault="00EC1DF3" w:rsidP="00B80AFF">
            <w:r w:rsidRPr="00ED5C41">
              <w:t>94F</w:t>
            </w:r>
          </w:p>
        </w:tc>
        <w:tc>
          <w:tcPr>
            <w:tcW w:w="1276" w:type="dxa"/>
          </w:tcPr>
          <w:p w:rsidR="00EC1DF3" w:rsidRPr="00ED5C41" w:rsidRDefault="00EC1DF3" w:rsidP="00EC1DF3">
            <w:r w:rsidRPr="00ED5C41">
              <w:t>1914/1923 Senado</w:t>
            </w:r>
          </w:p>
        </w:tc>
        <w:tc>
          <w:tcPr>
            <w:tcW w:w="5275" w:type="dxa"/>
          </w:tcPr>
          <w:p w:rsidR="00EC1DF3" w:rsidRPr="00ED5C41" w:rsidRDefault="00EC1DF3" w:rsidP="00B80AFF">
            <w:r w:rsidRPr="00ED5C41">
              <w:t>Pedido de verba para aquisição de ambulâncias da Cruz Vermelha</w:t>
            </w:r>
          </w:p>
        </w:tc>
      </w:tr>
      <w:tr w:rsidR="00265C5F" w:rsidRPr="00ED5C41" w:rsidTr="00DB1317">
        <w:tc>
          <w:tcPr>
            <w:tcW w:w="1278" w:type="dxa"/>
          </w:tcPr>
          <w:p w:rsidR="00EC1DF3" w:rsidRPr="00ED5C41" w:rsidRDefault="00EC1DF3" w:rsidP="00EC1DF3">
            <w:r w:rsidRPr="00ED5C41">
              <w:t>10/05/1916</w:t>
            </w:r>
          </w:p>
        </w:tc>
        <w:tc>
          <w:tcPr>
            <w:tcW w:w="851" w:type="dxa"/>
          </w:tcPr>
          <w:p w:rsidR="00EC1DF3" w:rsidRPr="00ED5C41" w:rsidRDefault="00EC1DF3" w:rsidP="00B80AFF">
            <w:r w:rsidRPr="00ED5C41">
              <w:t>96V</w:t>
            </w:r>
          </w:p>
        </w:tc>
        <w:tc>
          <w:tcPr>
            <w:tcW w:w="1276" w:type="dxa"/>
          </w:tcPr>
          <w:p w:rsidR="00EC1DF3" w:rsidRPr="00ED5C41" w:rsidRDefault="00EC1DF3" w:rsidP="00EC1DF3">
            <w:r w:rsidRPr="00ED5C41">
              <w:t>1914/1923 Senado</w:t>
            </w:r>
          </w:p>
        </w:tc>
        <w:tc>
          <w:tcPr>
            <w:tcW w:w="5275" w:type="dxa"/>
          </w:tcPr>
          <w:p w:rsidR="00265C5F" w:rsidRPr="00ED5C41" w:rsidRDefault="00EC1DF3" w:rsidP="00B80AFF">
            <w:r w:rsidRPr="00ED5C41">
              <w:t>Ofício a pedir criação de comissão de auxílio às famílias dos expedicionários</w:t>
            </w:r>
          </w:p>
        </w:tc>
      </w:tr>
      <w:tr w:rsidR="00265C5F" w:rsidRPr="00ED5C41" w:rsidTr="0034673B">
        <w:tc>
          <w:tcPr>
            <w:tcW w:w="1278" w:type="dxa"/>
          </w:tcPr>
          <w:p w:rsidR="00265C5F" w:rsidRPr="00ED5C41" w:rsidRDefault="00265C5F" w:rsidP="0034673B">
            <w:r w:rsidRPr="00ED5C41">
              <w:t>25/04/1929</w:t>
            </w:r>
          </w:p>
        </w:tc>
        <w:tc>
          <w:tcPr>
            <w:tcW w:w="851" w:type="dxa"/>
          </w:tcPr>
          <w:p w:rsidR="00265C5F" w:rsidRPr="00ED5C41" w:rsidRDefault="00265C5F" w:rsidP="0034673B">
            <w:r w:rsidRPr="00ED5C41">
              <w:t>81F</w:t>
            </w:r>
          </w:p>
        </w:tc>
        <w:tc>
          <w:tcPr>
            <w:tcW w:w="1276" w:type="dxa"/>
          </w:tcPr>
          <w:p w:rsidR="00265C5F" w:rsidRPr="00ED5C41" w:rsidRDefault="00265C5F" w:rsidP="0034673B">
            <w:r w:rsidRPr="00ED5C41">
              <w:t>1928/1929</w:t>
            </w:r>
          </w:p>
        </w:tc>
        <w:tc>
          <w:tcPr>
            <w:tcW w:w="5275" w:type="dxa"/>
          </w:tcPr>
          <w:p w:rsidR="00265C5F" w:rsidRPr="00ED5C41" w:rsidRDefault="00265C5F" w:rsidP="0034673B">
            <w:r w:rsidRPr="00ED5C41">
              <w:t>Atribuição de subsídio para construção de monumento aos mortos da grande guerra ao núcleo da liga dos combatentes deste concelho</w:t>
            </w:r>
          </w:p>
        </w:tc>
      </w:tr>
      <w:tr w:rsidR="00265C5F" w:rsidRPr="00ED5C41" w:rsidTr="0034673B">
        <w:tc>
          <w:tcPr>
            <w:tcW w:w="1278" w:type="dxa"/>
          </w:tcPr>
          <w:p w:rsidR="00265C5F" w:rsidRPr="00ED5C41" w:rsidRDefault="00265C5F" w:rsidP="0034673B">
            <w:r w:rsidRPr="00ED5C41">
              <w:t>07/05/1930</w:t>
            </w:r>
          </w:p>
        </w:tc>
        <w:tc>
          <w:tcPr>
            <w:tcW w:w="851" w:type="dxa"/>
          </w:tcPr>
          <w:p w:rsidR="00265C5F" w:rsidRPr="00ED5C41" w:rsidRDefault="00265C5F" w:rsidP="0034673B">
            <w:r w:rsidRPr="00ED5C41">
              <w:t>31F</w:t>
            </w:r>
          </w:p>
        </w:tc>
        <w:tc>
          <w:tcPr>
            <w:tcW w:w="1276" w:type="dxa"/>
          </w:tcPr>
          <w:p w:rsidR="00265C5F" w:rsidRPr="00ED5C41" w:rsidRDefault="00265C5F" w:rsidP="0034673B">
            <w:r w:rsidRPr="00ED5C41">
              <w:t>1929/1932</w:t>
            </w:r>
          </w:p>
        </w:tc>
        <w:tc>
          <w:tcPr>
            <w:tcW w:w="5275" w:type="dxa"/>
          </w:tcPr>
          <w:p w:rsidR="00265C5F" w:rsidRPr="00ED5C41" w:rsidRDefault="00265C5F" w:rsidP="0034673B">
            <w:r w:rsidRPr="00ED5C41">
              <w:t>Pedido de cedência de terreno na Praça José da Costa para lançamento da primeira pedra do monumento aos mortos da grande guerra</w:t>
            </w:r>
          </w:p>
        </w:tc>
      </w:tr>
      <w:tr w:rsidR="00265C5F" w:rsidRPr="00ED5C41" w:rsidTr="0034673B">
        <w:tc>
          <w:tcPr>
            <w:tcW w:w="1278" w:type="dxa"/>
          </w:tcPr>
          <w:p w:rsidR="00265C5F" w:rsidRPr="00ED5C41" w:rsidRDefault="00265C5F" w:rsidP="0034673B">
            <w:r w:rsidRPr="00ED5C41">
              <w:t>15/10/1930</w:t>
            </w:r>
          </w:p>
        </w:tc>
        <w:tc>
          <w:tcPr>
            <w:tcW w:w="851" w:type="dxa"/>
          </w:tcPr>
          <w:p w:rsidR="00265C5F" w:rsidRPr="00ED5C41" w:rsidRDefault="00265C5F" w:rsidP="0034673B">
            <w:r w:rsidRPr="00ED5C41">
              <w:t>65F</w:t>
            </w:r>
          </w:p>
        </w:tc>
        <w:tc>
          <w:tcPr>
            <w:tcW w:w="1276" w:type="dxa"/>
          </w:tcPr>
          <w:p w:rsidR="00265C5F" w:rsidRPr="00ED5C41" w:rsidRDefault="00265C5F" w:rsidP="0034673B">
            <w:r w:rsidRPr="00ED5C41">
              <w:t>1929/1932</w:t>
            </w:r>
          </w:p>
        </w:tc>
        <w:tc>
          <w:tcPr>
            <w:tcW w:w="5275" w:type="dxa"/>
          </w:tcPr>
          <w:p w:rsidR="00265C5F" w:rsidRPr="00ED5C41" w:rsidRDefault="00265C5F" w:rsidP="0034673B">
            <w:r w:rsidRPr="00ED5C41">
              <w:t>Deliberação sobre construção de fonte na praça José da Costa para substituir chafariz retirado para construção do monumento aos mortos da grande guerra</w:t>
            </w:r>
          </w:p>
        </w:tc>
      </w:tr>
      <w:tr w:rsidR="00265C5F" w:rsidRPr="00ED5C41" w:rsidTr="0034673B">
        <w:tc>
          <w:tcPr>
            <w:tcW w:w="1278" w:type="dxa"/>
          </w:tcPr>
          <w:p w:rsidR="00265C5F" w:rsidRPr="00ED5C41" w:rsidRDefault="00265C5F" w:rsidP="0034673B">
            <w:r w:rsidRPr="00ED5C41">
              <w:t>29/10/1930</w:t>
            </w:r>
          </w:p>
        </w:tc>
        <w:tc>
          <w:tcPr>
            <w:tcW w:w="851" w:type="dxa"/>
          </w:tcPr>
          <w:p w:rsidR="00265C5F" w:rsidRPr="00ED5C41" w:rsidRDefault="00265C5F" w:rsidP="0034673B">
            <w:r w:rsidRPr="00ED5C41">
              <w:t>68V</w:t>
            </w:r>
          </w:p>
        </w:tc>
        <w:tc>
          <w:tcPr>
            <w:tcW w:w="1276" w:type="dxa"/>
          </w:tcPr>
          <w:p w:rsidR="00265C5F" w:rsidRPr="00ED5C41" w:rsidRDefault="00265C5F" w:rsidP="0034673B">
            <w:r w:rsidRPr="00ED5C41">
              <w:t>1929/1932</w:t>
            </w:r>
          </w:p>
        </w:tc>
        <w:tc>
          <w:tcPr>
            <w:tcW w:w="5275" w:type="dxa"/>
          </w:tcPr>
          <w:p w:rsidR="00265C5F" w:rsidRPr="00ED5C41" w:rsidRDefault="00265C5F" w:rsidP="0034673B">
            <w:r w:rsidRPr="00ED5C41">
              <w:t>Deliberação para endereçar convite ao Presidente da República para visita ao concelho no dia 11 de Novembro com vista à inauguração do monumento aos mortos da grande guerra e lançamento construção da cadeia da comarca</w:t>
            </w:r>
          </w:p>
        </w:tc>
      </w:tr>
      <w:tr w:rsidR="00265C5F" w:rsidRPr="00ED5C41" w:rsidTr="0034673B">
        <w:tc>
          <w:tcPr>
            <w:tcW w:w="1278" w:type="dxa"/>
          </w:tcPr>
          <w:p w:rsidR="00265C5F" w:rsidRPr="00ED5C41" w:rsidRDefault="00265C5F" w:rsidP="0034673B">
            <w:r w:rsidRPr="00ED5C41">
              <w:t>05/11/1930</w:t>
            </w:r>
          </w:p>
        </w:tc>
        <w:tc>
          <w:tcPr>
            <w:tcW w:w="851" w:type="dxa"/>
          </w:tcPr>
          <w:p w:rsidR="00265C5F" w:rsidRPr="00ED5C41" w:rsidRDefault="00265C5F" w:rsidP="0034673B">
            <w:r w:rsidRPr="00ED5C41">
              <w:t>70F</w:t>
            </w:r>
          </w:p>
        </w:tc>
        <w:tc>
          <w:tcPr>
            <w:tcW w:w="1276" w:type="dxa"/>
          </w:tcPr>
          <w:p w:rsidR="00265C5F" w:rsidRPr="00ED5C41" w:rsidRDefault="00265C5F" w:rsidP="0034673B">
            <w:r w:rsidRPr="00ED5C41">
              <w:t>1929/1932</w:t>
            </w:r>
          </w:p>
        </w:tc>
        <w:tc>
          <w:tcPr>
            <w:tcW w:w="5275" w:type="dxa"/>
          </w:tcPr>
          <w:p w:rsidR="00265C5F" w:rsidRPr="00ED5C41" w:rsidRDefault="00265C5F" w:rsidP="0034673B">
            <w:r w:rsidRPr="00ED5C41">
              <w:t>Informação da aceitação do convite para a inauguração do monumento e deliberação para organização de celebração festivas em homenagem ao Presidente da República</w:t>
            </w:r>
          </w:p>
        </w:tc>
      </w:tr>
      <w:tr w:rsidR="00743A56" w:rsidRPr="00456112" w:rsidTr="0034673B">
        <w:tc>
          <w:tcPr>
            <w:tcW w:w="1278" w:type="dxa"/>
          </w:tcPr>
          <w:p w:rsidR="00743A56" w:rsidRPr="00456112" w:rsidRDefault="00743A56" w:rsidP="0034673B">
            <w:r w:rsidRPr="00456112">
              <w:t>19/11/1930</w:t>
            </w:r>
          </w:p>
        </w:tc>
        <w:tc>
          <w:tcPr>
            <w:tcW w:w="851" w:type="dxa"/>
          </w:tcPr>
          <w:p w:rsidR="00743A56" w:rsidRPr="00456112" w:rsidRDefault="00743A56" w:rsidP="0034673B">
            <w:r w:rsidRPr="00456112">
              <w:t>71V a 73V</w:t>
            </w:r>
          </w:p>
        </w:tc>
        <w:tc>
          <w:tcPr>
            <w:tcW w:w="1276" w:type="dxa"/>
          </w:tcPr>
          <w:p w:rsidR="00743A56" w:rsidRPr="00456112" w:rsidRDefault="00743A56" w:rsidP="0034673B">
            <w:r w:rsidRPr="00456112">
              <w:t>1929/1932</w:t>
            </w:r>
          </w:p>
        </w:tc>
        <w:tc>
          <w:tcPr>
            <w:tcW w:w="5275" w:type="dxa"/>
          </w:tcPr>
          <w:p w:rsidR="00743A56" w:rsidRPr="00456112" w:rsidRDefault="00743A56" w:rsidP="0034673B">
            <w:r w:rsidRPr="00456112">
              <w:t>Descrição da visita presidencial e registo dos telegramas recebidos a esse propósito das entidades presentes na cerimónia</w:t>
            </w:r>
          </w:p>
        </w:tc>
      </w:tr>
      <w:tr w:rsidR="00743A56" w:rsidRPr="00456112" w:rsidTr="0034673B">
        <w:tc>
          <w:tcPr>
            <w:tcW w:w="1278" w:type="dxa"/>
          </w:tcPr>
          <w:p w:rsidR="00743A56" w:rsidRPr="00456112" w:rsidRDefault="00743A56" w:rsidP="0034673B">
            <w:r w:rsidRPr="00456112">
              <w:t>03/12/1930</w:t>
            </w:r>
          </w:p>
        </w:tc>
        <w:tc>
          <w:tcPr>
            <w:tcW w:w="851" w:type="dxa"/>
          </w:tcPr>
          <w:p w:rsidR="00743A56" w:rsidRPr="00456112" w:rsidRDefault="00743A56" w:rsidP="0034673B">
            <w:r w:rsidRPr="00456112">
              <w:t>74V e 75F</w:t>
            </w:r>
          </w:p>
        </w:tc>
        <w:tc>
          <w:tcPr>
            <w:tcW w:w="1276" w:type="dxa"/>
          </w:tcPr>
          <w:p w:rsidR="00743A56" w:rsidRPr="00456112" w:rsidRDefault="00743A56" w:rsidP="0034673B">
            <w:r w:rsidRPr="00456112">
              <w:t>1929/1932</w:t>
            </w:r>
          </w:p>
        </w:tc>
        <w:tc>
          <w:tcPr>
            <w:tcW w:w="5275" w:type="dxa"/>
          </w:tcPr>
          <w:p w:rsidR="00743A56" w:rsidRPr="00456112" w:rsidRDefault="00743A56" w:rsidP="0034673B">
            <w:r w:rsidRPr="00456112">
              <w:t>Telegramas de agradecimento de entidades presentes na visita presidencial</w:t>
            </w:r>
          </w:p>
        </w:tc>
      </w:tr>
      <w:tr w:rsidR="00743A56" w:rsidTr="0034673B">
        <w:tc>
          <w:tcPr>
            <w:tcW w:w="1278" w:type="dxa"/>
          </w:tcPr>
          <w:p w:rsidR="00743A56" w:rsidRPr="00456112" w:rsidRDefault="00743A56" w:rsidP="0034673B">
            <w:r w:rsidRPr="00456112">
              <w:t>22/04/1931</w:t>
            </w:r>
          </w:p>
        </w:tc>
        <w:tc>
          <w:tcPr>
            <w:tcW w:w="851" w:type="dxa"/>
          </w:tcPr>
          <w:p w:rsidR="00743A56" w:rsidRPr="00456112" w:rsidRDefault="00743A56" w:rsidP="0034673B">
            <w:r w:rsidRPr="00456112">
              <w:t>98F</w:t>
            </w:r>
          </w:p>
        </w:tc>
        <w:tc>
          <w:tcPr>
            <w:tcW w:w="1276" w:type="dxa"/>
          </w:tcPr>
          <w:p w:rsidR="00743A56" w:rsidRPr="00456112" w:rsidRDefault="00743A56" w:rsidP="0034673B">
            <w:r w:rsidRPr="00456112">
              <w:t>1929/1932</w:t>
            </w:r>
          </w:p>
        </w:tc>
        <w:tc>
          <w:tcPr>
            <w:tcW w:w="5275" w:type="dxa"/>
          </w:tcPr>
          <w:p w:rsidR="00743A56" w:rsidRDefault="00743A56" w:rsidP="0034673B">
            <w:r w:rsidRPr="00456112">
              <w:t>Delegação da Liga dos Combatentes entrega ao Município o monumento</w:t>
            </w:r>
          </w:p>
        </w:tc>
      </w:tr>
    </w:tbl>
    <w:p w:rsidR="00883815" w:rsidRDefault="00883815"/>
    <w:sectPr w:rsidR="00883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A8"/>
    <w:rsid w:val="000965FA"/>
    <w:rsid w:val="000A1EAA"/>
    <w:rsid w:val="000A5F83"/>
    <w:rsid w:val="000C78F2"/>
    <w:rsid w:val="000F1EB6"/>
    <w:rsid w:val="000F6ADE"/>
    <w:rsid w:val="00161225"/>
    <w:rsid w:val="00170C31"/>
    <w:rsid w:val="00265C5F"/>
    <w:rsid w:val="002A6C85"/>
    <w:rsid w:val="00350EDC"/>
    <w:rsid w:val="00456112"/>
    <w:rsid w:val="004C6F61"/>
    <w:rsid w:val="0061117E"/>
    <w:rsid w:val="00661E42"/>
    <w:rsid w:val="006C473E"/>
    <w:rsid w:val="00743A56"/>
    <w:rsid w:val="00745C63"/>
    <w:rsid w:val="00790FB9"/>
    <w:rsid w:val="007B5E73"/>
    <w:rsid w:val="007C032E"/>
    <w:rsid w:val="00800521"/>
    <w:rsid w:val="00883815"/>
    <w:rsid w:val="0089324C"/>
    <w:rsid w:val="008A01D8"/>
    <w:rsid w:val="0090296E"/>
    <w:rsid w:val="00922623"/>
    <w:rsid w:val="00936231"/>
    <w:rsid w:val="00947320"/>
    <w:rsid w:val="009824B9"/>
    <w:rsid w:val="0099251D"/>
    <w:rsid w:val="009B4B0C"/>
    <w:rsid w:val="00A2464E"/>
    <w:rsid w:val="00A3390D"/>
    <w:rsid w:val="00A71CF5"/>
    <w:rsid w:val="00AC3501"/>
    <w:rsid w:val="00AD5CBF"/>
    <w:rsid w:val="00C03A59"/>
    <w:rsid w:val="00C13A5A"/>
    <w:rsid w:val="00C419EB"/>
    <w:rsid w:val="00C454A8"/>
    <w:rsid w:val="00C50136"/>
    <w:rsid w:val="00C66B9B"/>
    <w:rsid w:val="00C7189C"/>
    <w:rsid w:val="00D7695B"/>
    <w:rsid w:val="00D82DDC"/>
    <w:rsid w:val="00DA6CBE"/>
    <w:rsid w:val="00DB1317"/>
    <w:rsid w:val="00DC34F3"/>
    <w:rsid w:val="00E927C9"/>
    <w:rsid w:val="00EC1DF3"/>
    <w:rsid w:val="00ED5C41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4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71CF5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A71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4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71CF5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A7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soares@cm-oaz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-oaz.p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m-oaz.pt/" TargetMode="External"/><Relationship Id="rId5" Type="http://schemas.openxmlformats.org/officeDocument/2006/relationships/hyperlink" Target="http://www.portugal1914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Tiago Tavares</dc:creator>
  <cp:lastModifiedBy>QueenMargot</cp:lastModifiedBy>
  <cp:revision>21</cp:revision>
  <dcterms:created xsi:type="dcterms:W3CDTF">2014-11-07T14:57:00Z</dcterms:created>
  <dcterms:modified xsi:type="dcterms:W3CDTF">2014-11-12T13:41:00Z</dcterms:modified>
</cp:coreProperties>
</file>